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AE" w:rsidRPr="00206DAE" w:rsidRDefault="00206DAE" w:rsidP="000826B0">
      <w:pPr>
        <w:spacing w:after="0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06DAE">
        <w:rPr>
          <w:rFonts w:ascii="Times New Roman" w:eastAsia="Calibri" w:hAnsi="Times New Roman" w:cs="Times New Roman"/>
          <w:b/>
          <w:sz w:val="30"/>
          <w:szCs w:val="30"/>
        </w:rPr>
        <w:t xml:space="preserve">Выступление </w:t>
      </w:r>
      <w:proofErr w:type="spellStart"/>
      <w:r w:rsidRPr="00206DAE">
        <w:rPr>
          <w:rFonts w:ascii="Times New Roman" w:eastAsia="Calibri" w:hAnsi="Times New Roman" w:cs="Times New Roman"/>
          <w:b/>
          <w:sz w:val="30"/>
          <w:szCs w:val="30"/>
        </w:rPr>
        <w:t>Манаевой</w:t>
      </w:r>
      <w:proofErr w:type="spellEnd"/>
      <w:r w:rsidRPr="00206DAE">
        <w:rPr>
          <w:rFonts w:ascii="Times New Roman" w:eastAsia="Calibri" w:hAnsi="Times New Roman" w:cs="Times New Roman"/>
          <w:b/>
          <w:sz w:val="30"/>
          <w:szCs w:val="30"/>
        </w:rPr>
        <w:t xml:space="preserve"> Лоры Николаевны, председателя Ставропольской краевой организации Профсоюза на коллегии министерства образования Ставропольского края </w:t>
      </w:r>
      <w:r w:rsidR="00F035D1">
        <w:rPr>
          <w:rFonts w:ascii="Times New Roman" w:eastAsia="Calibri" w:hAnsi="Times New Roman" w:cs="Times New Roman"/>
          <w:b/>
          <w:sz w:val="30"/>
          <w:szCs w:val="30"/>
        </w:rPr>
        <w:t>13</w:t>
      </w:r>
      <w:r w:rsidRPr="00206DA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035D1">
        <w:rPr>
          <w:rFonts w:ascii="Times New Roman" w:eastAsia="Calibri" w:hAnsi="Times New Roman" w:cs="Times New Roman"/>
          <w:b/>
          <w:sz w:val="30"/>
          <w:szCs w:val="30"/>
        </w:rPr>
        <w:t>марта</w:t>
      </w:r>
      <w:r w:rsidRPr="00206DAE">
        <w:rPr>
          <w:rFonts w:ascii="Times New Roman" w:eastAsia="Calibri" w:hAnsi="Times New Roman" w:cs="Times New Roman"/>
          <w:b/>
          <w:sz w:val="30"/>
          <w:szCs w:val="30"/>
        </w:rPr>
        <w:t xml:space="preserve"> 201</w:t>
      </w:r>
      <w:r w:rsidRPr="000826B0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Pr="00206DAE">
        <w:rPr>
          <w:rFonts w:ascii="Times New Roman" w:eastAsia="Calibri" w:hAnsi="Times New Roman" w:cs="Times New Roman"/>
          <w:b/>
          <w:sz w:val="30"/>
          <w:szCs w:val="30"/>
        </w:rPr>
        <w:t xml:space="preserve"> года</w:t>
      </w:r>
      <w:r w:rsidR="00FD0F07">
        <w:rPr>
          <w:rFonts w:ascii="Times New Roman" w:eastAsia="Calibri" w:hAnsi="Times New Roman" w:cs="Times New Roman"/>
          <w:b/>
          <w:sz w:val="30"/>
          <w:szCs w:val="30"/>
        </w:rPr>
        <w:t xml:space="preserve"> по теме:</w:t>
      </w:r>
      <w:r w:rsidR="007577C4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D0F07">
        <w:rPr>
          <w:rFonts w:ascii="Times New Roman" w:eastAsia="Calibri" w:hAnsi="Times New Roman" w:cs="Times New Roman"/>
          <w:b/>
          <w:i/>
          <w:sz w:val="30"/>
          <w:szCs w:val="30"/>
        </w:rPr>
        <w:t>«Выполнение Отраслевого Соглашения по организациям, находящимся в ведении министерства образования и молодёжной политики Ставропольского края, на 2017-2019 годы»</w:t>
      </w:r>
      <w:r w:rsidRPr="000826B0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F035D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2F200F" w:rsidRPr="000826B0" w:rsidRDefault="00206DAE" w:rsidP="00FD0F07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У </w:t>
      </w:r>
      <w:r w:rsidR="006E3D73">
        <w:rPr>
          <w:rFonts w:ascii="Times New Roman" w:eastAsia="Calibri" w:hAnsi="Times New Roman" w:cs="Times New Roman"/>
          <w:sz w:val="30"/>
          <w:szCs w:val="30"/>
        </w:rPr>
        <w:t xml:space="preserve">Э. 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Радзинского есть выражение </w:t>
      </w:r>
      <w:r w:rsidRPr="00DE65B1">
        <w:rPr>
          <w:rFonts w:ascii="Times New Roman" w:eastAsia="Calibri" w:hAnsi="Times New Roman" w:cs="Times New Roman"/>
          <w:sz w:val="30"/>
          <w:szCs w:val="30"/>
        </w:rPr>
        <w:t>«глубокий язык»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. Сегодня, планируя будущее или анализируя прошлое, невольно возвращаемся к социально-ориентированному посланию Президента. 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Каждый услышал своё.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Но однозначно во главу угла поставлена задача улучшения уровня жизни граждан</w:t>
      </w:r>
      <w:r w:rsidR="00FD0F07">
        <w:rPr>
          <w:rFonts w:ascii="Times New Roman" w:eastAsia="Calibri" w:hAnsi="Times New Roman" w:cs="Times New Roman"/>
          <w:sz w:val="30"/>
          <w:szCs w:val="30"/>
        </w:rPr>
        <w:t>.</w:t>
      </w:r>
      <w:r w:rsidR="006E6E0E">
        <w:rPr>
          <w:rFonts w:ascii="Times New Roman" w:eastAsia="Calibri" w:hAnsi="Times New Roman" w:cs="Times New Roman"/>
          <w:sz w:val="30"/>
          <w:szCs w:val="30"/>
        </w:rPr>
        <w:t xml:space="preserve"> Тема не новая, но ценным посылом и надеждой является то, что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люди должны почувствовать изменения в этом году.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Послание 2019 года – это послание </w:t>
      </w:r>
      <w:proofErr w:type="spellStart"/>
      <w:r w:rsidRPr="000826B0">
        <w:rPr>
          <w:rFonts w:ascii="Times New Roman" w:eastAsia="Calibri" w:hAnsi="Times New Roman" w:cs="Times New Roman"/>
          <w:sz w:val="30"/>
          <w:szCs w:val="30"/>
        </w:rPr>
        <w:t>отдавания</w:t>
      </w:r>
      <w:proofErr w:type="spellEnd"/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долгов. А их накопилось не мало.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Уже несколько лет мировое сообщество даёт характеристику прошедшего </w:t>
      </w:r>
      <w:proofErr w:type="gramStart"/>
      <w:r w:rsidRPr="000826B0">
        <w:rPr>
          <w:rFonts w:ascii="Times New Roman" w:eastAsia="Calibri" w:hAnsi="Times New Roman" w:cs="Times New Roman"/>
          <w:sz w:val="30"/>
          <w:szCs w:val="30"/>
        </w:rPr>
        <w:t>года</w:t>
      </w:r>
      <w:proofErr w:type="gramEnd"/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одним словом. В 2018 году было выбрано слово «токсично».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По обилию событий</w:t>
      </w:r>
      <w:r w:rsidR="00FD0F07">
        <w:rPr>
          <w:rFonts w:ascii="Times New Roman" w:eastAsia="Calibri" w:hAnsi="Times New Roman" w:cs="Times New Roman"/>
          <w:sz w:val="30"/>
          <w:szCs w:val="30"/>
        </w:rPr>
        <w:t>, и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не только политических</w:t>
      </w:r>
      <w:r w:rsidR="00FD0F07">
        <w:rPr>
          <w:rFonts w:ascii="Times New Roman" w:eastAsia="Calibri" w:hAnsi="Times New Roman" w:cs="Times New Roman"/>
          <w:sz w:val="30"/>
          <w:szCs w:val="30"/>
        </w:rPr>
        <w:t>,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– так и есть</w:t>
      </w:r>
      <w:r w:rsidR="0077113F">
        <w:rPr>
          <w:rFonts w:ascii="Times New Roman" w:eastAsia="Calibri" w:hAnsi="Times New Roman" w:cs="Times New Roman"/>
          <w:sz w:val="30"/>
          <w:szCs w:val="30"/>
        </w:rPr>
        <w:t>, но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7113F">
        <w:rPr>
          <w:rFonts w:ascii="Times New Roman" w:eastAsia="Calibri" w:hAnsi="Times New Roman" w:cs="Times New Roman"/>
          <w:sz w:val="30"/>
          <w:szCs w:val="30"/>
        </w:rPr>
        <w:t>н</w:t>
      </w:r>
      <w:r w:rsidRPr="000826B0">
        <w:rPr>
          <w:rFonts w:ascii="Times New Roman" w:eastAsia="Calibri" w:hAnsi="Times New Roman" w:cs="Times New Roman"/>
          <w:sz w:val="30"/>
          <w:szCs w:val="30"/>
        </w:rPr>
        <w:t>еобходимо учитывать, что человек, находясь в состоянии постоянных изменений, включает внутреннюю эмиграцию и все призывы, угрозы оказываются бесполезны. И мы</w:t>
      </w:r>
      <w:r w:rsidR="0077113F">
        <w:rPr>
          <w:rFonts w:ascii="Times New Roman" w:eastAsia="Calibri" w:hAnsi="Times New Roman" w:cs="Times New Roman"/>
          <w:sz w:val="30"/>
          <w:szCs w:val="30"/>
        </w:rPr>
        <w:t>,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вместо предполагаемого развития отрасли в связи с принятием национальных проектов можем получить замену реального прорыва на суррогатны</w:t>
      </w:r>
      <w:r w:rsidR="006E3D73">
        <w:rPr>
          <w:rFonts w:ascii="Times New Roman" w:eastAsia="Calibri" w:hAnsi="Times New Roman" w:cs="Times New Roman"/>
          <w:sz w:val="30"/>
          <w:szCs w:val="30"/>
        </w:rPr>
        <w:t>й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так называем</w:t>
      </w:r>
      <w:r w:rsidR="006E3D73">
        <w:rPr>
          <w:rFonts w:ascii="Times New Roman" w:eastAsia="Calibri" w:hAnsi="Times New Roman" w:cs="Times New Roman"/>
          <w:sz w:val="30"/>
          <w:szCs w:val="30"/>
        </w:rPr>
        <w:t>ая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6E3D73">
        <w:rPr>
          <w:rFonts w:ascii="Times New Roman" w:eastAsia="Calibri" w:hAnsi="Times New Roman" w:cs="Times New Roman"/>
          <w:sz w:val="30"/>
          <w:szCs w:val="30"/>
        </w:rPr>
        <w:t>ониомания</w:t>
      </w:r>
      <w:proofErr w:type="spellEnd"/>
      <w:r w:rsidRPr="000826B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Для Профсоюза первостепенными задачами</w:t>
      </w:r>
      <w:r w:rsidR="00FD0F07">
        <w:rPr>
          <w:rFonts w:ascii="Times New Roman" w:eastAsia="Calibri" w:hAnsi="Times New Roman" w:cs="Times New Roman"/>
          <w:sz w:val="30"/>
          <w:szCs w:val="30"/>
        </w:rPr>
        <w:t xml:space="preserve"> настоящего времени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являются</w:t>
      </w:r>
      <w:r w:rsidR="00FD0F07">
        <w:rPr>
          <w:rFonts w:ascii="Times New Roman" w:eastAsia="Calibri" w:hAnsi="Times New Roman" w:cs="Times New Roman"/>
          <w:sz w:val="30"/>
          <w:szCs w:val="30"/>
        </w:rPr>
        <w:t xml:space="preserve"> обеспечение роста реальной заработной платы, регулирование вопросов оплаты труда работников, </w:t>
      </w:r>
      <w:r w:rsidRPr="000826B0">
        <w:rPr>
          <w:rFonts w:ascii="Times New Roman" w:eastAsia="Calibri" w:hAnsi="Times New Roman" w:cs="Times New Roman"/>
          <w:sz w:val="30"/>
          <w:szCs w:val="30"/>
        </w:rPr>
        <w:t>переоценка труда во всём его многообразии</w:t>
      </w:r>
      <w:r w:rsidR="006E3D7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="006E6E0E">
        <w:rPr>
          <w:rFonts w:ascii="Times New Roman" w:eastAsia="Calibri" w:hAnsi="Times New Roman" w:cs="Times New Roman"/>
          <w:sz w:val="30"/>
          <w:szCs w:val="30"/>
        </w:rPr>
        <w:t>, наверное,</w:t>
      </w:r>
      <w:r w:rsidR="006E3D73">
        <w:rPr>
          <w:rFonts w:ascii="Times New Roman" w:eastAsia="Calibri" w:hAnsi="Times New Roman" w:cs="Times New Roman"/>
          <w:sz w:val="30"/>
          <w:szCs w:val="30"/>
        </w:rPr>
        <w:t xml:space="preserve"> поддержания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стабильности для эффективной работы</w:t>
      </w:r>
      <w:r w:rsidR="00FA72D8">
        <w:rPr>
          <w:rFonts w:ascii="Times New Roman" w:eastAsia="Calibri" w:hAnsi="Times New Roman" w:cs="Times New Roman"/>
          <w:sz w:val="30"/>
          <w:szCs w:val="30"/>
        </w:rPr>
        <w:t xml:space="preserve"> ( с методами Навального думаю познакомились уже многие).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Если говорить о социальной стабильности, то она бывала</w:t>
      </w:r>
      <w:r w:rsidR="00FD0F07">
        <w:rPr>
          <w:rFonts w:ascii="Times New Roman" w:eastAsia="Calibri" w:hAnsi="Times New Roman" w:cs="Times New Roman"/>
          <w:sz w:val="30"/>
          <w:szCs w:val="30"/>
        </w:rPr>
        <w:t xml:space="preserve"> как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со знаком «+»</w:t>
      </w:r>
      <w:r w:rsidR="00FD0F07">
        <w:rPr>
          <w:rFonts w:ascii="Times New Roman" w:eastAsia="Calibri" w:hAnsi="Times New Roman" w:cs="Times New Roman"/>
          <w:sz w:val="30"/>
          <w:szCs w:val="30"/>
        </w:rPr>
        <w:t>, так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и «-». </w:t>
      </w:r>
      <w:r w:rsidR="0077113F">
        <w:rPr>
          <w:rFonts w:ascii="Times New Roman" w:eastAsia="Calibri" w:hAnsi="Times New Roman" w:cs="Times New Roman"/>
          <w:sz w:val="30"/>
          <w:szCs w:val="30"/>
        </w:rPr>
        <w:t>Плюс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21088">
        <w:rPr>
          <w:rFonts w:ascii="Times New Roman" w:eastAsia="Calibri" w:hAnsi="Times New Roman" w:cs="Times New Roman"/>
          <w:sz w:val="30"/>
          <w:szCs w:val="30"/>
        </w:rPr>
        <w:t>–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это доверие</w:t>
      </w:r>
      <w:r w:rsidR="006E3D73">
        <w:rPr>
          <w:rFonts w:ascii="Times New Roman" w:eastAsia="Calibri" w:hAnsi="Times New Roman" w:cs="Times New Roman"/>
          <w:sz w:val="30"/>
          <w:szCs w:val="30"/>
        </w:rPr>
        <w:t xml:space="preserve"> к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власти и социальная справедливость.</w:t>
      </w:r>
    </w:p>
    <w:p w:rsidR="00437200" w:rsidRPr="005F29E7" w:rsidRDefault="00437200" w:rsidP="004372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F035D1"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  <w:t>СЛАЙД 2:</w:t>
      </w:r>
      <w:r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  <w:t xml:space="preserve"> </w:t>
      </w:r>
      <w:r w:rsidRPr="005F29E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Основные цели взаимодействия:</w:t>
      </w:r>
    </w:p>
    <w:p w:rsidR="00437200" w:rsidRPr="00437200" w:rsidRDefault="00437200" w:rsidP="00437200">
      <w:pPr>
        <w:pStyle w:val="a9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5F29E7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недопущение снижения уровня социальной защищенности работников;</w:t>
      </w:r>
    </w:p>
    <w:p w:rsidR="00437200" w:rsidRPr="005F29E7" w:rsidRDefault="00437200" w:rsidP="00437200">
      <w:pPr>
        <w:pStyle w:val="a9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выполнение Указов Президента </w:t>
      </w:r>
      <w:r w:rsidRPr="005F29E7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в части повышения заработной платы педагогических работников, обеспечения роста реальной заработной платы работников образования;</w:t>
      </w:r>
    </w:p>
    <w:p w:rsidR="00437200" w:rsidRDefault="00437200" w:rsidP="00437200">
      <w:pPr>
        <w:pStyle w:val="a9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совершенствование системы социального партнерства;</w:t>
      </w:r>
    </w:p>
    <w:p w:rsidR="00437200" w:rsidRPr="005F29E7" w:rsidRDefault="00437200" w:rsidP="00437200">
      <w:pPr>
        <w:pStyle w:val="a9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lastRenderedPageBreak/>
        <w:t>контроль за ходом реализации Отраслевых соглашений и коллективных договоров;</w:t>
      </w:r>
    </w:p>
    <w:p w:rsidR="00437200" w:rsidRPr="005F29E7" w:rsidRDefault="00437200" w:rsidP="00437200">
      <w:pPr>
        <w:pStyle w:val="a9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обеспечение стабильного финансирования образовательных организаций;</w:t>
      </w:r>
    </w:p>
    <w:p w:rsidR="00437200" w:rsidRPr="005F29E7" w:rsidRDefault="00437200" w:rsidP="00437200">
      <w:pPr>
        <w:pStyle w:val="a9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систематизация подхода к формированию кадровой политики в отрасли;</w:t>
      </w:r>
    </w:p>
    <w:p w:rsidR="00437200" w:rsidRPr="00437200" w:rsidRDefault="00437200" w:rsidP="00437200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7200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активизация информационного обмена между сторонами социального партнерства.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Многие годы ключевые задачи </w:t>
      </w:r>
      <w:r w:rsidR="006E3D73" w:rsidRPr="000826B0">
        <w:rPr>
          <w:rFonts w:ascii="Times New Roman" w:eastAsia="Calibri" w:hAnsi="Times New Roman" w:cs="Times New Roman"/>
          <w:sz w:val="30"/>
          <w:szCs w:val="30"/>
        </w:rPr>
        <w:t>развития системы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образования края обсуждаются и решаются совместно с краевой организацией Профсоюза образования. Уверена, что это показатель </w:t>
      </w:r>
      <w:r w:rsidR="006E3D73">
        <w:rPr>
          <w:rFonts w:ascii="Times New Roman" w:eastAsia="Calibri" w:hAnsi="Times New Roman" w:cs="Times New Roman"/>
          <w:sz w:val="30"/>
          <w:szCs w:val="30"/>
        </w:rPr>
        <w:t>зрелости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социально-партнёрских отношений и последовательной работы краевой организации Профсоюза.</w:t>
      </w:r>
    </w:p>
    <w:p w:rsidR="000826B0" w:rsidRDefault="00206DAE" w:rsidP="00F210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В 2018 году социальный </w:t>
      </w:r>
      <w:r w:rsidR="006E3D73" w:rsidRPr="000826B0">
        <w:rPr>
          <w:rFonts w:ascii="Times New Roman" w:eastAsia="Calibri" w:hAnsi="Times New Roman" w:cs="Times New Roman"/>
          <w:sz w:val="30"/>
          <w:szCs w:val="30"/>
        </w:rPr>
        <w:t>диалог в</w:t>
      </w:r>
      <w:r w:rsidR="000826B0" w:rsidRPr="000826B0"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  <w:t xml:space="preserve"> крае был направлен на обновление качества </w:t>
      </w:r>
      <w:r w:rsidR="006E3D73" w:rsidRPr="000826B0"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  <w:t>образования,</w:t>
      </w:r>
      <w:r w:rsidR="006E6E0E"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  <w:t xml:space="preserve"> сохранение способности к социальности, так как социальность се</w:t>
      </w:r>
      <w:r w:rsidR="00F035D1"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  <w:t>годня</w:t>
      </w:r>
      <w:r w:rsidR="006E6E0E"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  <w:t xml:space="preserve"> имеет другой смысл,</w:t>
      </w:r>
      <w:r w:rsidR="006E3D73" w:rsidRPr="000826B0"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  <w:t xml:space="preserve"> повышение</w:t>
      </w:r>
      <w:r w:rsidR="000826B0" w:rsidRPr="000826B0"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  <w:t xml:space="preserve"> уровня информированности работников о совместной деятельности органов власти, работодателей и краевой организации Профсоюза.</w:t>
      </w:r>
    </w:p>
    <w:p w:rsidR="00437200" w:rsidRPr="005F29E7" w:rsidRDefault="00437200" w:rsidP="004372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i/>
          <w:color w:val="00000A"/>
          <w:sz w:val="28"/>
          <w:szCs w:val="28"/>
        </w:rPr>
      </w:pPr>
      <w:r w:rsidRPr="00F035D1">
        <w:rPr>
          <w:rFonts w:ascii="Times New Roman" w:eastAsia="Calibri" w:hAnsi="Times New Roman" w:cs="Times New Roman"/>
          <w:b/>
          <w:sz w:val="30"/>
          <w:szCs w:val="30"/>
        </w:rPr>
        <w:t>СЛАЙД 3:</w:t>
      </w:r>
      <w:r w:rsidRPr="00960B8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035D1">
        <w:rPr>
          <w:rFonts w:ascii="Times New Roman" w:eastAsia="Calibri" w:hAnsi="Times New Roman" w:cs="Times New Roman"/>
          <w:i/>
          <w:sz w:val="30"/>
          <w:szCs w:val="30"/>
        </w:rPr>
        <w:t>А</w:t>
      </w:r>
      <w:r w:rsidRPr="00F035D1">
        <w:rPr>
          <w:rFonts w:ascii="Times New Roman" w:eastAsia="Times New Roman" w:hAnsi="Times New Roman" w:cs="Calibri"/>
          <w:i/>
          <w:color w:val="00000A"/>
          <w:sz w:val="28"/>
          <w:szCs w:val="28"/>
        </w:rPr>
        <w:t>к</w:t>
      </w:r>
      <w:r w:rsidRPr="005F29E7">
        <w:rPr>
          <w:rFonts w:ascii="Times New Roman" w:eastAsia="Times New Roman" w:hAnsi="Times New Roman" w:cs="Calibri"/>
          <w:i/>
          <w:color w:val="00000A"/>
          <w:sz w:val="28"/>
          <w:szCs w:val="28"/>
        </w:rPr>
        <w:t>туальные вопросы заседаний отраслевой комиссии:</w:t>
      </w:r>
    </w:p>
    <w:p w:rsidR="00437200" w:rsidRPr="005F29E7" w:rsidRDefault="00437200" w:rsidP="0043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внесении изменений и дополнений в Примерное положение об оплате труда руководителей</w:t>
      </w:r>
      <w:r w:rsidRPr="005F2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37200" w:rsidRPr="005F29E7" w:rsidRDefault="00437200" w:rsidP="00437200">
      <w:pPr>
        <w:tabs>
          <w:tab w:val="num" w:pos="709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Hlk506119200"/>
      <w:r w:rsidRPr="005F2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F29E7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 xml:space="preserve">О проведении краевой тематической проверки по теме </w:t>
      </w:r>
      <w:r w:rsidRPr="005F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«Соблюдение трудового законодательства при возложении на учителей должностных обязанностей, связанных с составлением отчётной документации»;</w:t>
      </w:r>
    </w:p>
    <w:p w:rsidR="00437200" w:rsidRPr="005F29E7" w:rsidRDefault="00437200" w:rsidP="00437200">
      <w:pPr>
        <w:tabs>
          <w:tab w:val="num" w:pos="709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Об изменениях пенсионного законодательства РФ;</w:t>
      </w:r>
    </w:p>
    <w:p w:rsidR="00437200" w:rsidRPr="005F29E7" w:rsidRDefault="00437200" w:rsidP="0043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 внесении изменений в </w:t>
      </w:r>
      <w:r w:rsidRPr="005F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Примерное положение об оплате труда работников</w:t>
      </w:r>
      <w:bookmarkEnd w:id="0"/>
      <w:r w:rsidRPr="005F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37200" w:rsidRPr="005F29E7" w:rsidRDefault="00437200" w:rsidP="0043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предложениях сторон в консолидированный бюджет края на очередной финансовый год;</w:t>
      </w:r>
    </w:p>
    <w:p w:rsidR="00437200" w:rsidRPr="005F29E7" w:rsidRDefault="00437200" w:rsidP="0043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внесении изменений и дополнений в Отраслевое соглашение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26B0" w:rsidRPr="000826B0" w:rsidRDefault="000826B0" w:rsidP="00F2108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</w:pPr>
      <w:r w:rsidRPr="000826B0">
        <w:rPr>
          <w:rFonts w:ascii="Times New Roman" w:eastAsia="Times New Roman" w:hAnsi="Times New Roman" w:cs="Times New Roman"/>
          <w:color w:val="00000A"/>
          <w:sz w:val="30"/>
          <w:szCs w:val="30"/>
          <w:lang w:eastAsia="ru-RU"/>
        </w:rPr>
        <w:t xml:space="preserve">Взаимодействие социальных партнеров в 2018 году продолжилось на основе Отраслевого соглашения по организациям, находящимся в ведении министерства образования Ставропольского края, на 2017-2019 годы.   </w:t>
      </w:r>
    </w:p>
    <w:p w:rsidR="000826B0" w:rsidRPr="000826B0" w:rsidRDefault="009955DF" w:rsidP="000826B0">
      <w:pPr>
        <w:suppressAutoHyphens/>
        <w:spacing w:after="0"/>
        <w:ind w:firstLine="567"/>
        <w:jc w:val="both"/>
        <w:rPr>
          <w:rFonts w:ascii="Times New Roman" w:eastAsia="Times New Roman" w:hAnsi="Times New Roman" w:cs="Calibri"/>
          <w:color w:val="00000A"/>
          <w:sz w:val="30"/>
          <w:szCs w:val="30"/>
        </w:rPr>
      </w:pPr>
      <w:r>
        <w:rPr>
          <w:rFonts w:ascii="Times New Roman" w:eastAsia="Times New Roman" w:hAnsi="Times New Roman" w:cs="Calibri"/>
          <w:color w:val="00000A"/>
          <w:sz w:val="30"/>
          <w:szCs w:val="30"/>
        </w:rPr>
        <w:t>К</w:t>
      </w:r>
      <w:r w:rsidR="000826B0" w:rsidRPr="000826B0">
        <w:rPr>
          <w:rFonts w:ascii="Times New Roman" w:eastAsia="Times New Roman" w:hAnsi="Times New Roman" w:cs="Calibri"/>
          <w:color w:val="00000A"/>
          <w:sz w:val="30"/>
          <w:szCs w:val="30"/>
        </w:rPr>
        <w:t>онтроль за выполнением мероприятий, предусмотренных Отраслевым соглашением, осуществлялся краевой Отраслевой комиссией по регулированию социально-трудовых отношений в сфере образования (приказ № 1167-пр от 25.10.2016г.).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lastRenderedPageBreak/>
        <w:t>Обязательным условием эффективной работы Профсоюза является честное, бескорыстное и правдивое информирование работников</w:t>
      </w:r>
      <w:r w:rsidR="009955DF">
        <w:rPr>
          <w:rFonts w:ascii="Times New Roman" w:eastAsia="Calibri" w:hAnsi="Times New Roman" w:cs="Times New Roman"/>
          <w:sz w:val="30"/>
          <w:szCs w:val="30"/>
        </w:rPr>
        <w:t>, социальных партнёров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о делах</w:t>
      </w:r>
      <w:r w:rsidR="00B35594">
        <w:rPr>
          <w:rFonts w:ascii="Times New Roman" w:eastAsia="Calibri" w:hAnsi="Times New Roman" w:cs="Times New Roman"/>
          <w:sz w:val="30"/>
          <w:szCs w:val="30"/>
        </w:rPr>
        <w:t>,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результатах</w:t>
      </w:r>
      <w:r w:rsidR="00B35594">
        <w:rPr>
          <w:rFonts w:ascii="Times New Roman" w:eastAsia="Calibri" w:hAnsi="Times New Roman" w:cs="Times New Roman"/>
          <w:sz w:val="30"/>
          <w:szCs w:val="30"/>
        </w:rPr>
        <w:t xml:space="preserve"> и новых проблемах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37200" w:rsidRPr="005D4A9A" w:rsidRDefault="00437200" w:rsidP="00B3559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bookmarkStart w:id="1" w:name="_Hlk2845865"/>
      <w:r w:rsidRPr="00F035D1">
        <w:rPr>
          <w:rFonts w:ascii="Times New Roman" w:eastAsia="Calibri" w:hAnsi="Times New Roman" w:cs="Times New Roman"/>
          <w:b/>
          <w:sz w:val="30"/>
          <w:szCs w:val="30"/>
        </w:rPr>
        <w:t>СЛАЙД 4</w:t>
      </w:r>
      <w:bookmarkEnd w:id="1"/>
      <w:r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8B30DA" w:rsidRPr="005D4A9A">
        <w:rPr>
          <w:rFonts w:ascii="Times New Roman" w:eastAsia="Calibri" w:hAnsi="Times New Roman" w:cs="Times New Roman"/>
          <w:i/>
          <w:sz w:val="28"/>
          <w:szCs w:val="30"/>
        </w:rPr>
        <w:t>МРОТ. Этапы действий:</w:t>
      </w:r>
    </w:p>
    <w:p w:rsidR="008B30DA" w:rsidRPr="005D4A9A" w:rsidRDefault="008B30DA" w:rsidP="00B3559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2007 год – размер МРОТ 2300 рублей:</w:t>
      </w:r>
    </w:p>
    <w:p w:rsidR="008B30DA" w:rsidRPr="005D4A9A" w:rsidRDefault="008B30DA" w:rsidP="008B30DA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2007г. – представлена официальная позиция профсоюзов по МРОТ</w:t>
      </w:r>
    </w:p>
    <w:p w:rsidR="008B30DA" w:rsidRPr="005D4A9A" w:rsidRDefault="008B30DA" w:rsidP="008B30DA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внесение изменений в статьи 129, 133 ТК РФ</w:t>
      </w:r>
    </w:p>
    <w:p w:rsidR="008B30DA" w:rsidRPr="005D4A9A" w:rsidRDefault="008B30DA" w:rsidP="008B30DA">
      <w:pPr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2009 год – размер МРОТ 4330 рублей:</w:t>
      </w:r>
    </w:p>
    <w:p w:rsidR="008B30DA" w:rsidRPr="005D4A9A" w:rsidRDefault="008B30DA" w:rsidP="008B30DA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2009г. – рассмотрение вопросов, связанных с МРОТ Конституционным Судом РФ</w:t>
      </w:r>
    </w:p>
    <w:p w:rsidR="008B30DA" w:rsidRPr="005D4A9A" w:rsidRDefault="008B30DA" w:rsidP="008B30DA">
      <w:pPr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2010г.:</w:t>
      </w:r>
    </w:p>
    <w:p w:rsidR="008B30DA" w:rsidRPr="005D4A9A" w:rsidRDefault="008B30DA" w:rsidP="008B30DA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разъяснения Верховного Суда РФ по МРОТ</w:t>
      </w:r>
    </w:p>
    <w:p w:rsidR="008B30DA" w:rsidRPr="005D4A9A" w:rsidRDefault="008B30DA" w:rsidP="008B30DA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отзыв разъяснений Верховного Суда РФ по МРОТ</w:t>
      </w:r>
    </w:p>
    <w:p w:rsidR="008B30DA" w:rsidRPr="005D4A9A" w:rsidRDefault="008B30DA" w:rsidP="008B30DA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Всероссийская акция профсоюзов образования, здравоохранения и культуры</w:t>
      </w:r>
    </w:p>
    <w:p w:rsidR="008B30DA" w:rsidRPr="005D4A9A" w:rsidRDefault="008B30DA" w:rsidP="008B30DA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акция профсоюзов «МРОТ по закону!»</w:t>
      </w:r>
    </w:p>
    <w:p w:rsidR="000826B0" w:rsidRPr="000826B0" w:rsidRDefault="009955DF" w:rsidP="00B35594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Так с</w:t>
      </w:r>
      <w:r w:rsidR="00B35594">
        <w:rPr>
          <w:rFonts w:ascii="Times New Roman" w:eastAsia="Calibri" w:hAnsi="Times New Roman" w:cs="Times New Roman"/>
          <w:sz w:val="30"/>
          <w:szCs w:val="30"/>
        </w:rPr>
        <w:t>оциальным вызовом многих лет явля</w:t>
      </w:r>
      <w:r>
        <w:rPr>
          <w:rFonts w:ascii="Times New Roman" w:eastAsia="Calibri" w:hAnsi="Times New Roman" w:cs="Times New Roman"/>
          <w:sz w:val="30"/>
          <w:szCs w:val="30"/>
        </w:rPr>
        <w:t>л</w:t>
      </w:r>
      <w:r w:rsidR="00B35594">
        <w:rPr>
          <w:rFonts w:ascii="Times New Roman" w:eastAsia="Calibri" w:hAnsi="Times New Roman" w:cs="Times New Roman"/>
          <w:sz w:val="30"/>
          <w:szCs w:val="30"/>
        </w:rPr>
        <w:t>ся низкий МРОТ.</w:t>
      </w:r>
      <w:r w:rsidR="00B35594" w:rsidRPr="00B3559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35594">
        <w:rPr>
          <w:rFonts w:ascii="Times New Roman" w:eastAsia="Calibri" w:hAnsi="Times New Roman" w:cs="Times New Roman"/>
          <w:sz w:val="30"/>
          <w:szCs w:val="30"/>
        </w:rPr>
        <w:t>В</w:t>
      </w:r>
      <w:r w:rsidR="00B35594" w:rsidRPr="000826B0">
        <w:rPr>
          <w:rFonts w:ascii="Times New Roman" w:eastAsia="Calibri" w:hAnsi="Times New Roman" w:cs="Times New Roman"/>
          <w:sz w:val="30"/>
          <w:szCs w:val="30"/>
        </w:rPr>
        <w:t>спомните многолетн</w:t>
      </w:r>
      <w:r w:rsidR="0077113F">
        <w:rPr>
          <w:rFonts w:ascii="Times New Roman" w:eastAsia="Calibri" w:hAnsi="Times New Roman" w:cs="Times New Roman"/>
          <w:sz w:val="30"/>
          <w:szCs w:val="30"/>
        </w:rPr>
        <w:t>и</w:t>
      </w:r>
      <w:r w:rsidR="00B35594" w:rsidRPr="000826B0">
        <w:rPr>
          <w:rFonts w:ascii="Times New Roman" w:eastAsia="Calibri" w:hAnsi="Times New Roman" w:cs="Times New Roman"/>
          <w:sz w:val="30"/>
          <w:szCs w:val="30"/>
        </w:rPr>
        <w:t>е требовани</w:t>
      </w:r>
      <w:r w:rsidR="0077113F">
        <w:rPr>
          <w:rFonts w:ascii="Times New Roman" w:eastAsia="Calibri" w:hAnsi="Times New Roman" w:cs="Times New Roman"/>
          <w:sz w:val="30"/>
          <w:szCs w:val="30"/>
        </w:rPr>
        <w:t>я</w:t>
      </w:r>
      <w:r w:rsidR="00B35594" w:rsidRPr="000826B0">
        <w:rPr>
          <w:rFonts w:ascii="Times New Roman" w:eastAsia="Calibri" w:hAnsi="Times New Roman" w:cs="Times New Roman"/>
          <w:sz w:val="30"/>
          <w:szCs w:val="30"/>
        </w:rPr>
        <w:t xml:space="preserve"> профсоюзов во время всех коллективных действий</w:t>
      </w:r>
      <w:r w:rsidR="00B35594">
        <w:rPr>
          <w:rFonts w:ascii="Times New Roman" w:eastAsia="Calibri" w:hAnsi="Times New Roman" w:cs="Times New Roman"/>
          <w:sz w:val="30"/>
          <w:szCs w:val="30"/>
        </w:rPr>
        <w:t>. В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2018 году МРОТ доведен до прожиточного минимума</w:t>
      </w:r>
      <w:r w:rsidR="00437200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B30DA" w:rsidRPr="005D4A9A" w:rsidRDefault="008B30DA" w:rsidP="00E21A3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СЛАЙД 5. 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>2011 год – размер МРОТ 4611 рублей:</w:t>
      </w:r>
    </w:p>
    <w:p w:rsidR="008B30DA" w:rsidRPr="005D4A9A" w:rsidRDefault="008B30DA" w:rsidP="008B30D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2011г. - </w:t>
      </w:r>
      <w:r w:rsidRPr="008B30DA">
        <w:rPr>
          <w:rFonts w:ascii="Times New Roman" w:eastAsia="Calibri" w:hAnsi="Times New Roman" w:cs="Times New Roman"/>
          <w:bCs/>
          <w:i/>
          <w:iCs/>
          <w:sz w:val="28"/>
          <w:szCs w:val="30"/>
        </w:rPr>
        <w:t>представлена позиция Общероссийского Профсоюза образования по МРОТ</w:t>
      </w:r>
    </w:p>
    <w:p w:rsidR="008B30DA" w:rsidRPr="005D4A9A" w:rsidRDefault="008B30DA" w:rsidP="008B30D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2012г. - </w:t>
      </w:r>
      <w:r w:rsidRPr="008B30DA">
        <w:rPr>
          <w:rFonts w:ascii="Times New Roman" w:eastAsia="Calibri" w:hAnsi="Times New Roman" w:cs="Times New Roman"/>
          <w:bCs/>
          <w:i/>
          <w:iCs/>
          <w:sz w:val="28"/>
          <w:szCs w:val="30"/>
        </w:rPr>
        <w:t>позиция краевой организации Профсоюза образования по увеличению постоянной части заработной платы</w:t>
      </w:r>
    </w:p>
    <w:p w:rsidR="008B30DA" w:rsidRPr="005D4A9A" w:rsidRDefault="008B30DA" w:rsidP="008B30D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30"/>
        </w:rPr>
      </w:pPr>
      <w:r w:rsidRPr="005D4A9A">
        <w:rPr>
          <w:rFonts w:ascii="Times New Roman" w:eastAsia="Calibri" w:hAnsi="Times New Roman" w:cs="Times New Roman"/>
          <w:bCs/>
          <w:i/>
          <w:iCs/>
          <w:sz w:val="28"/>
          <w:szCs w:val="30"/>
        </w:rPr>
        <w:t>2013 год – размер МРОТ – 5202 рублей:</w:t>
      </w:r>
    </w:p>
    <w:p w:rsidR="008B30DA" w:rsidRPr="005D4A9A" w:rsidRDefault="008B30DA" w:rsidP="008B30D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30"/>
        </w:rPr>
      </w:pPr>
      <w:r w:rsidRPr="005D4A9A">
        <w:rPr>
          <w:rFonts w:ascii="Times New Roman" w:eastAsia="Calibri" w:hAnsi="Times New Roman" w:cs="Times New Roman"/>
          <w:bCs/>
          <w:i/>
          <w:iCs/>
          <w:sz w:val="28"/>
          <w:szCs w:val="30"/>
        </w:rPr>
        <w:t>2013г.:</w:t>
      </w:r>
    </w:p>
    <w:p w:rsidR="00AF04B7" w:rsidRPr="005D4A9A" w:rsidRDefault="008B30DA" w:rsidP="008B30DA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первомайская акция «Достойный труд – достойная зарплата!»</w:t>
      </w:r>
    </w:p>
    <w:p w:rsidR="008B30DA" w:rsidRPr="005D4A9A" w:rsidRDefault="00AF04B7" w:rsidP="008B30DA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Всероссийский день действий «За достойный труд!». </w:t>
      </w:r>
      <w:r w:rsidR="008B30DA"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Акция «МРОТ не ниже прожиточного минимума!»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>.</w:t>
      </w:r>
    </w:p>
    <w:p w:rsidR="00AF04B7" w:rsidRPr="005D4A9A" w:rsidRDefault="00AF04B7" w:rsidP="00AF04B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2017г. – требования профсоюзов – МРОТ на уровне прожиточного минимума.</w:t>
      </w:r>
    </w:p>
    <w:p w:rsidR="00AF04B7" w:rsidRPr="005D4A9A" w:rsidRDefault="00AF04B7" w:rsidP="00AF04B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2018 год – размер МРОТ 11163 рубля.</w:t>
      </w:r>
    </w:p>
    <w:p w:rsidR="000826B0" w:rsidRPr="000826B0" w:rsidRDefault="006E6E0E" w:rsidP="00E21A3B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C5A44">
        <w:rPr>
          <w:rFonts w:ascii="Times New Roman" w:eastAsia="Calibri" w:hAnsi="Times New Roman" w:cs="Times New Roman"/>
          <w:sz w:val="30"/>
          <w:szCs w:val="30"/>
        </w:rPr>
        <w:t>Следующая з</w:t>
      </w:r>
      <w:r w:rsidR="000826B0" w:rsidRPr="00DC5A44">
        <w:rPr>
          <w:rFonts w:ascii="Times New Roman" w:eastAsia="Calibri" w:hAnsi="Times New Roman" w:cs="Times New Roman"/>
          <w:sz w:val="30"/>
          <w:szCs w:val="30"/>
        </w:rPr>
        <w:t>адача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21088">
        <w:rPr>
          <w:rFonts w:ascii="Times New Roman" w:eastAsia="Calibri" w:hAnsi="Times New Roman" w:cs="Times New Roman"/>
          <w:sz w:val="30"/>
          <w:szCs w:val="30"/>
        </w:rPr>
        <w:t>–</w:t>
      </w:r>
      <w:r>
        <w:rPr>
          <w:rFonts w:ascii="Times New Roman" w:eastAsia="Calibri" w:hAnsi="Times New Roman" w:cs="Times New Roman"/>
          <w:sz w:val="30"/>
          <w:szCs w:val="30"/>
        </w:rPr>
        <w:t xml:space="preserve"> это п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ереход от МРОТ к минимальному потребительскому бюджету. В профсоюзе просчитали, что величина прожиточного минимума должна быть в 2 в 2,5 раза выше сегодняшнего показателя.</w:t>
      </w:r>
      <w:r w:rsidR="00B35594">
        <w:rPr>
          <w:rFonts w:ascii="Times New Roman" w:eastAsia="Calibri" w:hAnsi="Times New Roman" w:cs="Times New Roman"/>
          <w:sz w:val="30"/>
          <w:szCs w:val="30"/>
        </w:rPr>
        <w:t xml:space="preserve"> Предложение Профсоюза учёл Президент </w:t>
      </w:r>
      <w:r w:rsidR="009955DF">
        <w:rPr>
          <w:rFonts w:ascii="Times New Roman" w:eastAsia="Calibri" w:hAnsi="Times New Roman" w:cs="Times New Roman"/>
          <w:sz w:val="30"/>
          <w:szCs w:val="30"/>
        </w:rPr>
        <w:t>и</w:t>
      </w:r>
      <w:r w:rsidR="00B35594">
        <w:rPr>
          <w:rFonts w:ascii="Times New Roman" w:eastAsia="Calibri" w:hAnsi="Times New Roman" w:cs="Times New Roman"/>
          <w:sz w:val="30"/>
          <w:szCs w:val="30"/>
        </w:rPr>
        <w:t xml:space="preserve"> озвуч</w:t>
      </w:r>
      <w:r w:rsidR="009955DF">
        <w:rPr>
          <w:rFonts w:ascii="Times New Roman" w:eastAsia="Calibri" w:hAnsi="Times New Roman" w:cs="Times New Roman"/>
          <w:sz w:val="30"/>
          <w:szCs w:val="30"/>
        </w:rPr>
        <w:t>ил в</w:t>
      </w:r>
      <w:r w:rsidR="00B35594">
        <w:rPr>
          <w:rFonts w:ascii="Times New Roman" w:eastAsia="Calibri" w:hAnsi="Times New Roman" w:cs="Times New Roman"/>
          <w:sz w:val="30"/>
          <w:szCs w:val="30"/>
        </w:rPr>
        <w:t xml:space="preserve"> послании.</w:t>
      </w:r>
    </w:p>
    <w:p w:rsidR="000826B0" w:rsidRPr="000826B0" w:rsidRDefault="009955DF" w:rsidP="006E6E0E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Краевой организацией Профсоюза была проведена большая работа </w:t>
      </w:r>
      <w:r w:rsidR="00EF18EF">
        <w:rPr>
          <w:rFonts w:ascii="Times New Roman" w:eastAsia="Calibri" w:hAnsi="Times New Roman" w:cs="Times New Roman"/>
          <w:sz w:val="30"/>
          <w:szCs w:val="30"/>
        </w:rPr>
        <w:t>п</w:t>
      </w:r>
      <w:r>
        <w:rPr>
          <w:rFonts w:ascii="Times New Roman" w:eastAsia="Calibri" w:hAnsi="Times New Roman" w:cs="Times New Roman"/>
          <w:sz w:val="30"/>
          <w:szCs w:val="30"/>
        </w:rPr>
        <w:t>о реализации Постановления Конституционного Суда РФ</w:t>
      </w:r>
      <w:r w:rsidR="00AF04B7" w:rsidRP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AF04B7" w:rsidRPr="00F035D1">
        <w:rPr>
          <w:rFonts w:ascii="Times New Roman" w:eastAsia="Calibri" w:hAnsi="Times New Roman" w:cs="Times New Roman"/>
          <w:b/>
          <w:sz w:val="30"/>
          <w:szCs w:val="30"/>
        </w:rPr>
        <w:t xml:space="preserve">СЛАЙД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6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части выплат коэффициента к заработной плате за работу в пустынных и безводных местностях. </w:t>
      </w:r>
      <w:r w:rsidR="00B35594">
        <w:rPr>
          <w:rFonts w:ascii="Times New Roman" w:eastAsia="Calibri" w:hAnsi="Times New Roman" w:cs="Times New Roman"/>
          <w:sz w:val="30"/>
          <w:szCs w:val="30"/>
        </w:rPr>
        <w:t>В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нашем крае </w:t>
      </w:r>
      <w:r w:rsidR="00794D64">
        <w:rPr>
          <w:rFonts w:ascii="Times New Roman" w:eastAsia="Calibri" w:hAnsi="Times New Roman" w:cs="Times New Roman"/>
          <w:sz w:val="30"/>
          <w:szCs w:val="30"/>
        </w:rPr>
        <w:t>– это 11 территорий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B35594">
        <w:rPr>
          <w:rFonts w:ascii="Times New Roman" w:eastAsia="Calibri" w:hAnsi="Times New Roman" w:cs="Times New Roman"/>
          <w:sz w:val="30"/>
          <w:szCs w:val="30"/>
        </w:rPr>
        <w:t>Благодаря настойчивой позиции комитета</w:t>
      </w:r>
      <w:r w:rsidR="0077113F">
        <w:rPr>
          <w:rFonts w:ascii="Times New Roman" w:eastAsia="Calibri" w:hAnsi="Times New Roman" w:cs="Times New Roman"/>
          <w:sz w:val="30"/>
          <w:szCs w:val="30"/>
        </w:rPr>
        <w:t xml:space="preserve"> краевой организации Профсоюза</w:t>
      </w:r>
      <w:r w:rsidR="00EF18EF">
        <w:rPr>
          <w:rFonts w:ascii="Times New Roman" w:eastAsia="Calibri" w:hAnsi="Times New Roman" w:cs="Times New Roman"/>
          <w:sz w:val="30"/>
          <w:szCs w:val="30"/>
        </w:rPr>
        <w:t>, вопрос поднимался на заседании трёхсторонней комиссии, совещани</w:t>
      </w:r>
      <w:r w:rsidR="006E6E0E">
        <w:rPr>
          <w:rFonts w:ascii="Times New Roman" w:eastAsia="Calibri" w:hAnsi="Times New Roman" w:cs="Times New Roman"/>
          <w:sz w:val="30"/>
          <w:szCs w:val="30"/>
        </w:rPr>
        <w:t>ях</w:t>
      </w:r>
      <w:r w:rsidR="00EF18EF">
        <w:rPr>
          <w:rFonts w:ascii="Times New Roman" w:eastAsia="Calibri" w:hAnsi="Times New Roman" w:cs="Times New Roman"/>
          <w:sz w:val="30"/>
          <w:szCs w:val="30"/>
        </w:rPr>
        <w:t xml:space="preserve"> министерства образования </w:t>
      </w:r>
      <w:r w:rsidR="006E6E0E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B35594">
        <w:rPr>
          <w:rFonts w:ascii="Times New Roman" w:eastAsia="Calibri" w:hAnsi="Times New Roman" w:cs="Times New Roman"/>
          <w:sz w:val="30"/>
          <w:szCs w:val="30"/>
        </w:rPr>
        <w:t>был положительно решён</w:t>
      </w:r>
      <w:r w:rsidR="006E6E0E">
        <w:rPr>
          <w:rFonts w:ascii="Times New Roman" w:eastAsia="Calibri" w:hAnsi="Times New Roman" w:cs="Times New Roman"/>
          <w:sz w:val="30"/>
          <w:szCs w:val="30"/>
        </w:rPr>
        <w:t xml:space="preserve"> с</w:t>
      </w:r>
      <w:r w:rsidR="00B35594">
        <w:rPr>
          <w:rFonts w:ascii="Times New Roman" w:eastAsia="Calibri" w:hAnsi="Times New Roman" w:cs="Times New Roman"/>
          <w:sz w:val="30"/>
          <w:szCs w:val="30"/>
        </w:rPr>
        <w:t xml:space="preserve"> выделени</w:t>
      </w:r>
      <w:r w:rsidR="006E6E0E">
        <w:rPr>
          <w:rFonts w:ascii="Times New Roman" w:eastAsia="Calibri" w:hAnsi="Times New Roman" w:cs="Times New Roman"/>
          <w:sz w:val="30"/>
          <w:szCs w:val="30"/>
        </w:rPr>
        <w:t>ем</w:t>
      </w:r>
      <w:r w:rsidR="00B35594">
        <w:rPr>
          <w:rFonts w:ascii="Times New Roman" w:eastAsia="Calibri" w:hAnsi="Times New Roman" w:cs="Times New Roman"/>
          <w:sz w:val="30"/>
          <w:szCs w:val="30"/>
        </w:rPr>
        <w:t xml:space="preserve"> дополнительных средств. Сумма выплат только по 2 проблемным территориям составляет более 25 млн. руб.</w:t>
      </w:r>
    </w:p>
    <w:p w:rsidR="000826B0" w:rsidRDefault="000826B0" w:rsidP="006E6E0E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Суд отметил, что возможно учесть практику определения ставки 1 разряда не меньше величины МРОТ. Профсоюзами готовится законопроект для внесения в Государственную Думу.</w:t>
      </w:r>
    </w:p>
    <w:p w:rsidR="000826B0" w:rsidRPr="000826B0" w:rsidRDefault="0077113F" w:rsidP="006E6E0E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Следующая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тема  -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C5A44">
        <w:rPr>
          <w:rFonts w:ascii="Times New Roman" w:eastAsia="Calibri" w:hAnsi="Times New Roman" w:cs="Times New Roman"/>
          <w:sz w:val="30"/>
          <w:szCs w:val="30"/>
        </w:rPr>
        <w:t>и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ндексация заработной платы</w:t>
      </w:r>
      <w:r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заложена на федеральном уровне. Будет обеспечена ежегодная индексация с 1 сентября стипендиального фонда студентов Федеральных Университетов (на 4,3- 2019г., 3,8-2020г.).</w:t>
      </w:r>
    </w:p>
    <w:p w:rsidR="000826B0" w:rsidRPr="000826B0" w:rsidRDefault="00F227DD" w:rsidP="00EF18EF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крае р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еальные доходы населения в 2018 году выросли на 2,2% в 2019 году планируется только 0,7%. Доходы ниже прожиточного минимума у 11% населения края.</w:t>
      </w:r>
    </w:p>
    <w:p w:rsidR="000826B0" w:rsidRPr="000826B0" w:rsidRDefault="00F227DD" w:rsidP="006E6E0E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>И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нфляционные процессы будут усугубляться (2018г.- инфляция 2,6, на 2019г. заложено 4,2).</w:t>
      </w:r>
    </w:p>
    <w:p w:rsidR="000826B0" w:rsidRPr="000826B0" w:rsidRDefault="00713D32" w:rsidP="000826B0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тоже время п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о прогнозу социально-экономического развития Ставропольского края бюджет 2019</w:t>
      </w:r>
      <w:r w:rsidR="00DC5A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г</w:t>
      </w:r>
      <w:r w:rsidR="00DC5A44">
        <w:rPr>
          <w:rFonts w:ascii="Times New Roman" w:eastAsia="Calibri" w:hAnsi="Times New Roman" w:cs="Times New Roman"/>
          <w:sz w:val="30"/>
          <w:szCs w:val="30"/>
        </w:rPr>
        <w:t>ода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- профицитный. Значит вопрос индексации возможно буд</w:t>
      </w:r>
      <w:r w:rsidR="00DC5A44">
        <w:rPr>
          <w:rFonts w:ascii="Times New Roman" w:eastAsia="Calibri" w:hAnsi="Times New Roman" w:cs="Times New Roman"/>
          <w:sz w:val="30"/>
          <w:szCs w:val="30"/>
        </w:rPr>
        <w:t>у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т обсуждать.</w:t>
      </w:r>
    </w:p>
    <w:p w:rsidR="000826B0" w:rsidRPr="000826B0" w:rsidRDefault="000826B0" w:rsidP="00EF18EF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У Профсоюза были опасения, что заканчиваются действия майских Указов 2012г. и заработная плата педагогических работников может схлопнуться.</w:t>
      </w:r>
      <w:r w:rsidR="00F227D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26B0">
        <w:rPr>
          <w:rFonts w:ascii="Times New Roman" w:eastAsia="Calibri" w:hAnsi="Times New Roman" w:cs="Times New Roman"/>
          <w:sz w:val="30"/>
          <w:szCs w:val="30"/>
        </w:rPr>
        <w:t>На 2019-2021</w:t>
      </w:r>
      <w:r w:rsidR="00DC5A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26B0">
        <w:rPr>
          <w:rFonts w:ascii="Times New Roman" w:eastAsia="Calibri" w:hAnsi="Times New Roman" w:cs="Times New Roman"/>
          <w:sz w:val="30"/>
          <w:szCs w:val="30"/>
        </w:rPr>
        <w:t>г</w:t>
      </w:r>
      <w:r w:rsidR="00DC5A44">
        <w:rPr>
          <w:rFonts w:ascii="Times New Roman" w:eastAsia="Calibri" w:hAnsi="Times New Roman" w:cs="Times New Roman"/>
          <w:sz w:val="30"/>
          <w:szCs w:val="30"/>
        </w:rPr>
        <w:t>оды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предусматривается поддержание достигнутого в 2018</w:t>
      </w:r>
      <w:r w:rsidR="00DC5A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26B0">
        <w:rPr>
          <w:rFonts w:ascii="Times New Roman" w:eastAsia="Calibri" w:hAnsi="Times New Roman" w:cs="Times New Roman"/>
          <w:sz w:val="30"/>
          <w:szCs w:val="30"/>
        </w:rPr>
        <w:t>г</w:t>
      </w:r>
      <w:r w:rsidR="00DC5A44">
        <w:rPr>
          <w:rFonts w:ascii="Times New Roman" w:eastAsia="Calibri" w:hAnsi="Times New Roman" w:cs="Times New Roman"/>
          <w:sz w:val="30"/>
          <w:szCs w:val="30"/>
        </w:rPr>
        <w:t>оду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уровня заработной платы. </w:t>
      </w:r>
    </w:p>
    <w:p w:rsidR="00EF18EF" w:rsidRDefault="006E6E0E" w:rsidP="00EF18EF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 сожалению, з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а прошедшие годы</w:t>
      </w:r>
      <w:r w:rsidR="00EF18EF">
        <w:rPr>
          <w:rFonts w:ascii="Times New Roman" w:eastAsia="Calibri" w:hAnsi="Times New Roman" w:cs="Times New Roman"/>
          <w:sz w:val="30"/>
          <w:szCs w:val="30"/>
        </w:rPr>
        <w:t xml:space="preserve"> не в лучшую сторону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менялась методика выполнения</w:t>
      </w:r>
      <w:r w:rsidR="00EF18EF">
        <w:rPr>
          <w:rFonts w:ascii="Times New Roman" w:eastAsia="Calibri" w:hAnsi="Times New Roman" w:cs="Times New Roman"/>
          <w:sz w:val="30"/>
          <w:szCs w:val="30"/>
        </w:rPr>
        <w:t xml:space="preserve"> майских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Указов. </w:t>
      </w:r>
    </w:p>
    <w:p w:rsidR="000826B0" w:rsidRPr="000826B0" w:rsidRDefault="00794D64" w:rsidP="00EF18EF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Требование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Профсоюз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о достижении показателей средней заработной платы по экономике на ставку не реализовано.</w:t>
      </w:r>
    </w:p>
    <w:p w:rsidR="000826B0" w:rsidRDefault="00FA72D8" w:rsidP="00EF18EF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EF18EF" w:rsidRPr="000826B0">
        <w:rPr>
          <w:rFonts w:ascii="Times New Roman" w:eastAsia="Calibri" w:hAnsi="Times New Roman" w:cs="Times New Roman"/>
          <w:sz w:val="30"/>
          <w:szCs w:val="30"/>
        </w:rPr>
        <w:t>рофсоюзы ве</w:t>
      </w:r>
      <w:r w:rsidR="006E6E0E">
        <w:rPr>
          <w:rFonts w:ascii="Times New Roman" w:eastAsia="Calibri" w:hAnsi="Times New Roman" w:cs="Times New Roman"/>
          <w:sz w:val="30"/>
          <w:szCs w:val="30"/>
        </w:rPr>
        <w:t>ли и ведут</w:t>
      </w:r>
      <w:r w:rsidR="00EF18EF" w:rsidRPr="000826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речь не о номинальной, а о реальной заработной плате</w:t>
      </w:r>
      <w:r w:rsidR="006E6E0E">
        <w:rPr>
          <w:rFonts w:ascii="Times New Roman" w:eastAsia="Calibri" w:hAnsi="Times New Roman" w:cs="Times New Roman"/>
          <w:sz w:val="30"/>
          <w:szCs w:val="30"/>
        </w:rPr>
        <w:t xml:space="preserve"> и в президентских Указах поставлена именно эта </w:t>
      </w:r>
      <w:r>
        <w:rPr>
          <w:rFonts w:ascii="Times New Roman" w:eastAsia="Calibri" w:hAnsi="Times New Roman" w:cs="Times New Roman"/>
          <w:sz w:val="30"/>
          <w:szCs w:val="30"/>
        </w:rPr>
        <w:t>цель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F04B7" w:rsidRDefault="00FA72D8" w:rsidP="00F227DD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Задача настоящего времени – д</w:t>
      </w:r>
      <w:r w:rsidR="00F227DD" w:rsidRPr="00F227DD">
        <w:rPr>
          <w:rFonts w:ascii="Times New Roman" w:eastAsia="Calibri" w:hAnsi="Times New Roman" w:cs="Times New Roman"/>
          <w:sz w:val="30"/>
          <w:szCs w:val="30"/>
        </w:rPr>
        <w:t>обиваться индексации заработной платы не поименованных в Указе Президента категорий работников.</w:t>
      </w:r>
    </w:p>
    <w:p w:rsidR="000826B0" w:rsidRPr="000826B0" w:rsidRDefault="00F227DD" w:rsidP="00EF18EF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27DD">
        <w:rPr>
          <w:rFonts w:ascii="Times New Roman" w:eastAsia="Calibri" w:hAnsi="Times New Roman" w:cs="Times New Roman"/>
          <w:b/>
          <w:sz w:val="30"/>
          <w:szCs w:val="30"/>
        </w:rPr>
        <w:t xml:space="preserve">СЛАЙД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7 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Не решается важный вопрос Федерального уровня - установление Правительством Р</w:t>
      </w:r>
      <w:r w:rsidR="00DC5A44">
        <w:rPr>
          <w:rFonts w:ascii="Times New Roman" w:eastAsia="Calibri" w:hAnsi="Times New Roman" w:cs="Times New Roman"/>
          <w:sz w:val="30"/>
          <w:szCs w:val="30"/>
        </w:rPr>
        <w:t xml:space="preserve">оссийской 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>Ф</w:t>
      </w:r>
      <w:r w:rsidR="00DC5A44">
        <w:rPr>
          <w:rFonts w:ascii="Times New Roman" w:eastAsia="Calibri" w:hAnsi="Times New Roman" w:cs="Times New Roman"/>
          <w:sz w:val="30"/>
          <w:szCs w:val="30"/>
        </w:rPr>
        <w:t>едерации</w:t>
      </w:r>
      <w:r w:rsidR="000826B0" w:rsidRPr="000826B0">
        <w:rPr>
          <w:rFonts w:ascii="Times New Roman" w:eastAsia="Calibri" w:hAnsi="Times New Roman" w:cs="Times New Roman"/>
          <w:sz w:val="30"/>
          <w:szCs w:val="30"/>
        </w:rPr>
        <w:t xml:space="preserve"> базовых ставок (окладов) для педагогических работников как минимум государственных гарантий по оплате труда. Необходимость их установлений предусматривалась и Указом Президента в 2012 году.</w:t>
      </w:r>
    </w:p>
    <w:p w:rsidR="000826B0" w:rsidRPr="000826B0" w:rsidRDefault="000826B0" w:rsidP="000826B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 w:rsidR="009B7C85" w:rsidRPr="000826B0">
        <w:rPr>
          <w:rFonts w:ascii="Times New Roman" w:eastAsia="Calibri" w:hAnsi="Times New Roman" w:cs="Times New Roman"/>
          <w:sz w:val="30"/>
          <w:szCs w:val="30"/>
        </w:rPr>
        <w:t>К сожалению,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в настоящее время представители Министерства труда России публично высказывают мнение о том, что в статье 144 Трудового Кодекса предусмотрено </w:t>
      </w:r>
      <w:r w:rsidRPr="00F227DD">
        <w:rPr>
          <w:rFonts w:ascii="Times New Roman" w:eastAsia="Calibri" w:hAnsi="Times New Roman" w:cs="Times New Roman"/>
          <w:sz w:val="30"/>
          <w:szCs w:val="30"/>
        </w:rPr>
        <w:t>право,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но не </w:t>
      </w:r>
      <w:r w:rsidRPr="00F227DD">
        <w:rPr>
          <w:rFonts w:ascii="Times New Roman" w:eastAsia="Calibri" w:hAnsi="Times New Roman" w:cs="Times New Roman"/>
          <w:sz w:val="30"/>
          <w:szCs w:val="30"/>
        </w:rPr>
        <w:t xml:space="preserve">обязанность </w:t>
      </w:r>
      <w:r w:rsidR="00DC5A44">
        <w:rPr>
          <w:rFonts w:ascii="Times New Roman" w:eastAsia="Calibri" w:hAnsi="Times New Roman" w:cs="Times New Roman"/>
          <w:sz w:val="30"/>
          <w:szCs w:val="30"/>
        </w:rPr>
        <w:t>П</w:t>
      </w:r>
      <w:r w:rsidRPr="000826B0">
        <w:rPr>
          <w:rFonts w:ascii="Times New Roman" w:eastAsia="Calibri" w:hAnsi="Times New Roman" w:cs="Times New Roman"/>
          <w:sz w:val="30"/>
          <w:szCs w:val="30"/>
        </w:rPr>
        <w:t>равительства устанавливать базовые ставки (ох эта словесная казуистика)</w:t>
      </w:r>
      <w:r w:rsidR="00F227DD">
        <w:rPr>
          <w:rFonts w:ascii="Times New Roman" w:eastAsia="Calibri" w:hAnsi="Times New Roman" w:cs="Times New Roman"/>
          <w:sz w:val="30"/>
          <w:szCs w:val="30"/>
        </w:rPr>
        <w:t xml:space="preserve"> и в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связи с все увеличивающейся между субъектами дифференциацией в размерах ставок и окладов и средней региональной заработной платой решить эту задачу невозможно. Министерство труда считает, что Единые рекомендации РТК содержат рекомендации по увеличению доли ставок в структуре заработной платы</w:t>
      </w:r>
      <w:r w:rsidR="00CC743D">
        <w:rPr>
          <w:rFonts w:ascii="Times New Roman" w:eastAsia="Calibri" w:hAnsi="Times New Roman" w:cs="Times New Roman"/>
          <w:sz w:val="30"/>
          <w:szCs w:val="30"/>
        </w:rPr>
        <w:t>,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идет ускоренный процесс повышения размера МРОТ</w:t>
      </w:r>
      <w:r w:rsidR="00BB605E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B605E">
        <w:rPr>
          <w:rFonts w:ascii="Times New Roman" w:eastAsia="Calibri" w:hAnsi="Times New Roman" w:cs="Times New Roman"/>
          <w:sz w:val="30"/>
          <w:szCs w:val="30"/>
        </w:rPr>
        <w:t>э</w:t>
      </w:r>
      <w:r w:rsidRPr="000826B0">
        <w:rPr>
          <w:rFonts w:ascii="Times New Roman" w:eastAsia="Calibri" w:hAnsi="Times New Roman" w:cs="Times New Roman"/>
          <w:sz w:val="30"/>
          <w:szCs w:val="30"/>
        </w:rPr>
        <w:t>того достаточно.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 Ми</w:t>
      </w:r>
      <w:r w:rsidRPr="000826B0">
        <w:rPr>
          <w:rFonts w:ascii="Times New Roman" w:eastAsia="Calibri" w:hAnsi="Times New Roman" w:cs="Times New Roman"/>
          <w:sz w:val="30"/>
          <w:szCs w:val="30"/>
        </w:rPr>
        <w:t>нистерство труда не учитывает, что повышается МРОТ в пределах практически неизменного ФОТ и происходит уравнивание заработной платы педагогических работников и работников из числа обслуживающего персонала.</w:t>
      </w:r>
    </w:p>
    <w:p w:rsidR="000826B0" w:rsidRPr="000826B0" w:rsidRDefault="000826B0" w:rsidP="00BB605E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27DD">
        <w:rPr>
          <w:rFonts w:ascii="Times New Roman" w:eastAsia="Calibri" w:hAnsi="Times New Roman" w:cs="Times New Roman"/>
          <w:sz w:val="30"/>
          <w:szCs w:val="30"/>
        </w:rPr>
        <w:t>Перед нами стоит задача</w:t>
      </w:r>
      <w:proofErr w:type="gramStart"/>
      <w:r w:rsidRPr="00F227DD">
        <w:rPr>
          <w:rFonts w:ascii="Times New Roman" w:eastAsia="Calibri" w:hAnsi="Times New Roman" w:cs="Times New Roman"/>
          <w:sz w:val="30"/>
          <w:szCs w:val="30"/>
        </w:rPr>
        <w:t>: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Разрешить</w:t>
      </w:r>
      <w:proofErr w:type="gramEnd"/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проблему дифференциации заработной платы.</w:t>
      </w:r>
    </w:p>
    <w:p w:rsidR="000826B0" w:rsidRPr="000826B0" w:rsidRDefault="000826B0" w:rsidP="000826B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ab/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Общероссийский 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Профсоюз не снимает </w:t>
      </w:r>
      <w:r w:rsidR="00BB605E" w:rsidRPr="000826B0">
        <w:rPr>
          <w:rFonts w:ascii="Times New Roman" w:eastAsia="Calibri" w:hAnsi="Times New Roman" w:cs="Times New Roman"/>
          <w:sz w:val="30"/>
          <w:szCs w:val="30"/>
        </w:rPr>
        <w:t>с повестк</w:t>
      </w:r>
      <w:r w:rsidR="00BB605E">
        <w:rPr>
          <w:rFonts w:ascii="Times New Roman" w:eastAsia="Calibri" w:hAnsi="Times New Roman" w:cs="Times New Roman"/>
          <w:sz w:val="30"/>
          <w:szCs w:val="30"/>
        </w:rPr>
        <w:t>и</w:t>
      </w:r>
      <w:r w:rsidR="00BB605E" w:rsidRPr="000826B0">
        <w:rPr>
          <w:rFonts w:ascii="Times New Roman" w:eastAsia="Calibri" w:hAnsi="Times New Roman" w:cs="Times New Roman"/>
          <w:sz w:val="30"/>
          <w:szCs w:val="30"/>
        </w:rPr>
        <w:t xml:space="preserve"> дня 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требование установления базовых ставок и окладов на федеральном уровне. </w:t>
      </w:r>
      <w:r w:rsidR="00BB605E">
        <w:rPr>
          <w:rFonts w:ascii="Times New Roman" w:eastAsia="Calibri" w:hAnsi="Times New Roman" w:cs="Times New Roman"/>
          <w:sz w:val="30"/>
          <w:szCs w:val="30"/>
        </w:rPr>
        <w:t>П</w:t>
      </w:r>
      <w:r w:rsidR="00BB605E" w:rsidRPr="000826B0">
        <w:rPr>
          <w:rFonts w:ascii="Times New Roman" w:eastAsia="Calibri" w:hAnsi="Times New Roman" w:cs="Times New Roman"/>
          <w:sz w:val="30"/>
          <w:szCs w:val="30"/>
        </w:rPr>
        <w:t xml:space="preserve">ереговоры по этому вопросу 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продолжаются. </w:t>
      </w:r>
    </w:p>
    <w:p w:rsidR="000826B0" w:rsidRDefault="000826B0" w:rsidP="000826B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ab/>
        <w:t>Вопросы, связанные с совершением оплаты труда и повышени</w:t>
      </w:r>
      <w:r w:rsidR="00ED414D">
        <w:rPr>
          <w:rFonts w:ascii="Times New Roman" w:eastAsia="Calibri" w:hAnsi="Times New Roman" w:cs="Times New Roman"/>
          <w:sz w:val="30"/>
          <w:szCs w:val="30"/>
        </w:rPr>
        <w:t>ем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заработной платы постоянно находятся в центре внимания краевой организации. Мы, совместно с Министерством </w:t>
      </w:r>
      <w:r w:rsidR="00DC5A44">
        <w:rPr>
          <w:rFonts w:ascii="Times New Roman" w:eastAsia="Calibri" w:hAnsi="Times New Roman" w:cs="Times New Roman"/>
          <w:sz w:val="30"/>
          <w:szCs w:val="30"/>
        </w:rPr>
        <w:t>о</w:t>
      </w:r>
      <w:r w:rsidRPr="000826B0">
        <w:rPr>
          <w:rFonts w:ascii="Times New Roman" w:eastAsia="Calibri" w:hAnsi="Times New Roman" w:cs="Times New Roman"/>
          <w:sz w:val="30"/>
          <w:szCs w:val="30"/>
        </w:rPr>
        <w:t>бразования, вносим коррективы в положени</w:t>
      </w:r>
      <w:r w:rsidR="00794D64">
        <w:rPr>
          <w:rFonts w:ascii="Times New Roman" w:eastAsia="Calibri" w:hAnsi="Times New Roman" w:cs="Times New Roman"/>
          <w:sz w:val="30"/>
          <w:szCs w:val="30"/>
        </w:rPr>
        <w:t>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об оплате труда работников, руководителей.</w:t>
      </w:r>
    </w:p>
    <w:p w:rsidR="00794D64" w:rsidRDefault="00794D64" w:rsidP="006C7CD8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Председатели всех местных организаций внес</w:t>
      </w:r>
      <w:r w:rsidR="00FA72D8">
        <w:rPr>
          <w:rFonts w:ascii="Times New Roman" w:eastAsia="Calibri" w:hAnsi="Times New Roman" w:cs="Times New Roman"/>
          <w:sz w:val="30"/>
          <w:szCs w:val="30"/>
        </w:rPr>
        <w:t>ли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изменени</w:t>
      </w:r>
      <w:r w:rsidR="00FA72D8">
        <w:rPr>
          <w:rFonts w:ascii="Times New Roman" w:eastAsia="Calibri" w:hAnsi="Times New Roman" w:cs="Times New Roman"/>
          <w:sz w:val="30"/>
          <w:szCs w:val="30"/>
        </w:rPr>
        <w:t>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положения об оплате труда на муниципальном уровне.</w:t>
      </w:r>
    </w:p>
    <w:p w:rsidR="000826B0" w:rsidRPr="000826B0" w:rsidRDefault="000826B0" w:rsidP="000826B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ab/>
        <w:t>На протяжении ряда</w:t>
      </w:r>
      <w:r w:rsidR="00ED414D">
        <w:rPr>
          <w:rFonts w:ascii="Times New Roman" w:eastAsia="Calibri" w:hAnsi="Times New Roman" w:cs="Times New Roman"/>
          <w:sz w:val="30"/>
          <w:szCs w:val="30"/>
        </w:rPr>
        <w:t xml:space="preserve"> лет краевая организация инициирует предложение об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увеличени</w:t>
      </w:r>
      <w:r w:rsidR="00ED414D">
        <w:rPr>
          <w:rFonts w:ascii="Times New Roman" w:eastAsia="Calibri" w:hAnsi="Times New Roman" w:cs="Times New Roman"/>
          <w:sz w:val="30"/>
          <w:szCs w:val="30"/>
        </w:rPr>
        <w:t>и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ставок и окладов.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Требования </w:t>
      </w:r>
      <w:r w:rsidR="00F76E56">
        <w:rPr>
          <w:rFonts w:ascii="Times New Roman" w:eastAsia="Calibri" w:hAnsi="Times New Roman" w:cs="Times New Roman"/>
          <w:sz w:val="30"/>
          <w:szCs w:val="30"/>
        </w:rPr>
        <w:t>П</w:t>
      </w:r>
      <w:r w:rsidRPr="000826B0">
        <w:rPr>
          <w:rFonts w:ascii="Times New Roman" w:eastAsia="Calibri" w:hAnsi="Times New Roman" w:cs="Times New Roman"/>
          <w:sz w:val="30"/>
          <w:szCs w:val="30"/>
        </w:rPr>
        <w:t>рофсоюза не голословны</w:t>
      </w:r>
      <w:r w:rsidR="00713D32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это конституционная обязанность государства обеспечивать права и достоинства</w:t>
      </w:r>
      <w:r w:rsidR="00CC743D">
        <w:rPr>
          <w:rFonts w:ascii="Times New Roman" w:eastAsia="Calibri" w:hAnsi="Times New Roman" w:cs="Times New Roman"/>
          <w:sz w:val="30"/>
          <w:szCs w:val="30"/>
        </w:rPr>
        <w:t>, качество жизни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граждан</w:t>
      </w:r>
      <w:r w:rsidR="00CC743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826B0" w:rsidRPr="000826B0" w:rsidRDefault="000826B0" w:rsidP="000826B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ab/>
        <w:t>Ставка</w:t>
      </w:r>
      <w:r w:rsidR="00A1231E" w:rsidRPr="000826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13D32">
        <w:rPr>
          <w:rFonts w:ascii="Times New Roman" w:eastAsia="Calibri" w:hAnsi="Times New Roman" w:cs="Times New Roman"/>
          <w:sz w:val="30"/>
          <w:szCs w:val="30"/>
        </w:rPr>
        <w:t>–</w:t>
      </w:r>
      <w:r w:rsidR="00A1231E" w:rsidRPr="000826B0">
        <w:rPr>
          <w:rFonts w:ascii="Times New Roman" w:eastAsia="Calibri" w:hAnsi="Times New Roman" w:cs="Times New Roman"/>
          <w:sz w:val="30"/>
          <w:szCs w:val="30"/>
        </w:rPr>
        <w:t xml:space="preserve"> это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вознаграждение за труд.</w:t>
      </w:r>
      <w:r w:rsidR="00FA72D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26B0">
        <w:rPr>
          <w:rFonts w:ascii="Times New Roman" w:eastAsia="Calibri" w:hAnsi="Times New Roman" w:cs="Times New Roman"/>
          <w:sz w:val="30"/>
          <w:szCs w:val="30"/>
        </w:rPr>
        <w:t>Компенсационные</w:t>
      </w:r>
      <w:r w:rsidR="00CC743D">
        <w:rPr>
          <w:rFonts w:ascii="Times New Roman" w:eastAsia="Calibri" w:hAnsi="Times New Roman" w:cs="Times New Roman"/>
          <w:sz w:val="30"/>
          <w:szCs w:val="30"/>
        </w:rPr>
        <w:t>,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стимулирующие выплаты </w:t>
      </w:r>
      <w:r w:rsidR="001441E6">
        <w:rPr>
          <w:rFonts w:ascii="Times New Roman" w:eastAsia="Calibri" w:hAnsi="Times New Roman" w:cs="Times New Roman"/>
          <w:sz w:val="30"/>
          <w:szCs w:val="30"/>
        </w:rPr>
        <w:t>–</w:t>
      </w:r>
      <w:r w:rsidR="001441E6" w:rsidRPr="000826B0">
        <w:rPr>
          <w:rFonts w:ascii="Times New Roman" w:eastAsia="Calibri" w:hAnsi="Times New Roman" w:cs="Times New Roman"/>
          <w:sz w:val="30"/>
          <w:szCs w:val="30"/>
        </w:rPr>
        <w:t xml:space="preserve"> это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826B0">
        <w:rPr>
          <w:rFonts w:ascii="Times New Roman" w:eastAsia="Calibri" w:hAnsi="Times New Roman" w:cs="Times New Roman"/>
          <w:sz w:val="30"/>
          <w:szCs w:val="30"/>
        </w:rPr>
        <w:t>сверхтрудовые</w:t>
      </w:r>
      <w:proofErr w:type="spellEnd"/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обязанности. Низкая ставка </w:t>
      </w:r>
      <w:r w:rsidR="00FA72D8">
        <w:rPr>
          <w:rFonts w:ascii="Times New Roman" w:eastAsia="Calibri" w:hAnsi="Times New Roman" w:cs="Times New Roman"/>
          <w:sz w:val="30"/>
          <w:szCs w:val="30"/>
        </w:rPr>
        <w:t>–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это обесценивание стандарта педагогического труда и такое положение не может способствовать привлечению молодежи в отрасль и повышать престиж педагогической профессии.</w:t>
      </w:r>
    </w:p>
    <w:p w:rsidR="00E72185" w:rsidRDefault="000826B0" w:rsidP="000826B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ab/>
        <w:t>Пока нам не удается повысить ставки</w:t>
      </w:r>
      <w:r w:rsidR="00A1231E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крае. </w:t>
      </w:r>
      <w:r w:rsidR="00A1231E">
        <w:rPr>
          <w:rFonts w:ascii="Times New Roman" w:eastAsia="Calibri" w:hAnsi="Times New Roman" w:cs="Times New Roman"/>
          <w:sz w:val="30"/>
          <w:szCs w:val="30"/>
        </w:rPr>
        <w:t xml:space="preserve">Говорим об этом не первый раз и считаем это первостепенной задачей. </w:t>
      </w:r>
    </w:p>
    <w:p w:rsidR="000826B0" w:rsidRDefault="00A1231E" w:rsidP="00E7218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Реализация других пунктов раздела «Оплата и нормирование труда» Соглашения доказывает существенный экономический эффект для работников.</w:t>
      </w:r>
      <w:r w:rsidR="00713D3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13D32" w:rsidRPr="00F035D1">
        <w:rPr>
          <w:rFonts w:ascii="Times New Roman" w:eastAsia="Calibri" w:hAnsi="Times New Roman" w:cs="Times New Roman"/>
          <w:b/>
          <w:sz w:val="30"/>
          <w:szCs w:val="30"/>
        </w:rPr>
        <w:t xml:space="preserve">СЛАЙД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8</w:t>
      </w:r>
    </w:p>
    <w:p w:rsidR="00A1231E" w:rsidRPr="005D4A9A" w:rsidRDefault="00A1231E" w:rsidP="00A1231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lastRenderedPageBreak/>
        <w:t>1) свыше 19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ab/>
        <w:t xml:space="preserve"> тыс. чел. </w:t>
      </w:r>
      <w:r w:rsidR="00D920CB" w:rsidRPr="005D4A9A">
        <w:rPr>
          <w:rFonts w:ascii="Times New Roman" w:eastAsia="Calibri" w:hAnsi="Times New Roman" w:cs="Times New Roman"/>
          <w:i/>
          <w:sz w:val="28"/>
          <w:szCs w:val="30"/>
        </w:rPr>
        <w:t>получали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компенсационн</w:t>
      </w:r>
      <w:r w:rsidR="00D920CB" w:rsidRPr="005D4A9A">
        <w:rPr>
          <w:rFonts w:ascii="Times New Roman" w:eastAsia="Calibri" w:hAnsi="Times New Roman" w:cs="Times New Roman"/>
          <w:i/>
          <w:sz w:val="28"/>
          <w:szCs w:val="30"/>
        </w:rPr>
        <w:t>ую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выплат</w:t>
      </w:r>
      <w:r w:rsidR="00D920CB" w:rsidRPr="005D4A9A">
        <w:rPr>
          <w:rFonts w:ascii="Times New Roman" w:eastAsia="Calibri" w:hAnsi="Times New Roman" w:cs="Times New Roman"/>
          <w:i/>
          <w:sz w:val="28"/>
          <w:szCs w:val="30"/>
        </w:rPr>
        <w:t>у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в размере 25</w:t>
      </w:r>
      <w:r w:rsidR="00B70AB6"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>% должностного оклада за работу в сельской местности. Учителям и преподавателям данная выплата производилась пропорционально педагогической нагрузке;</w:t>
      </w:r>
    </w:p>
    <w:p w:rsidR="00A1231E" w:rsidRPr="005D4A9A" w:rsidRDefault="00A1231E" w:rsidP="00A1231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2) свыше 15 тыс. работников получили компенсационную выплату (1,10; 1,15) за работу в пустынных и безводных местностях;  </w:t>
      </w:r>
    </w:p>
    <w:p w:rsidR="00A1231E" w:rsidRPr="005D4A9A" w:rsidRDefault="00A1231E" w:rsidP="00A1231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3) 125 педагогам сохранена оплат</w:t>
      </w:r>
      <w:r w:rsidR="00B70AB6" w:rsidRPr="005D4A9A">
        <w:rPr>
          <w:rFonts w:ascii="Times New Roman" w:eastAsia="Calibri" w:hAnsi="Times New Roman" w:cs="Times New Roman"/>
          <w:i/>
          <w:sz w:val="28"/>
          <w:szCs w:val="30"/>
        </w:rPr>
        <w:t>а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труда с учетом имевшейся квалификационной категории на 1 год (длительная временная нетрудоспособность; отпуск по беременности и родам, по уходу за ребенком; длительный отпуск сроком до одного года и др.); </w:t>
      </w:r>
    </w:p>
    <w:p w:rsidR="00A1231E" w:rsidRPr="005D4A9A" w:rsidRDefault="00A1231E" w:rsidP="00A1231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4) 117 работников прошли аттестацию в особом</w:t>
      </w:r>
      <w:r w:rsidR="00AF04B7"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порядке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>;</w:t>
      </w:r>
    </w:p>
    <w:p w:rsidR="00A1231E" w:rsidRPr="005D4A9A" w:rsidRDefault="00A1231E" w:rsidP="00A1231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5) 57 работников</w:t>
      </w:r>
      <w:r w:rsidR="00AF04B7"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предпенсионного периода сохранили категорию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>;</w:t>
      </w:r>
    </w:p>
    <w:p w:rsidR="00A1231E" w:rsidRPr="005D4A9A" w:rsidRDefault="00A1231E" w:rsidP="00A1231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6) более 850 председател</w:t>
      </w:r>
      <w:r w:rsidR="00AF04B7" w:rsidRPr="005D4A9A">
        <w:rPr>
          <w:rFonts w:ascii="Times New Roman" w:eastAsia="Calibri" w:hAnsi="Times New Roman" w:cs="Times New Roman"/>
          <w:i/>
          <w:sz w:val="28"/>
          <w:szCs w:val="30"/>
        </w:rPr>
        <w:t>ей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первичных профсоюзных организаций, </w:t>
      </w:r>
      <w:proofErr w:type="gramStart"/>
      <w:r w:rsidR="00AF04B7"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получают 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стимулирующ</w:t>
      </w:r>
      <w:r w:rsidR="00AF04B7" w:rsidRPr="005D4A9A">
        <w:rPr>
          <w:rFonts w:ascii="Times New Roman" w:eastAsia="Calibri" w:hAnsi="Times New Roman" w:cs="Times New Roman"/>
          <w:i/>
          <w:sz w:val="28"/>
          <w:szCs w:val="30"/>
        </w:rPr>
        <w:t>ую</w:t>
      </w:r>
      <w:proofErr w:type="gramEnd"/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выплат</w:t>
      </w:r>
      <w:r w:rsidR="00AF04B7" w:rsidRPr="005D4A9A">
        <w:rPr>
          <w:rFonts w:ascii="Times New Roman" w:eastAsia="Calibri" w:hAnsi="Times New Roman" w:cs="Times New Roman"/>
          <w:i/>
          <w:sz w:val="28"/>
          <w:szCs w:val="30"/>
        </w:rPr>
        <w:t>у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от 10</w:t>
      </w:r>
      <w:r w:rsidR="00B70AB6"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% до </w:t>
      </w:r>
      <w:r w:rsidR="00CC743D" w:rsidRPr="005D4A9A">
        <w:rPr>
          <w:rFonts w:ascii="Times New Roman" w:eastAsia="Calibri" w:hAnsi="Times New Roman" w:cs="Times New Roman"/>
          <w:i/>
          <w:sz w:val="28"/>
          <w:szCs w:val="30"/>
        </w:rPr>
        <w:t>50</w:t>
      </w:r>
      <w:r w:rsidR="00B70AB6" w:rsidRPr="005D4A9A">
        <w:rPr>
          <w:rFonts w:ascii="Times New Roman" w:eastAsia="Calibri" w:hAnsi="Times New Roman" w:cs="Times New Roman"/>
          <w:i/>
          <w:sz w:val="28"/>
          <w:szCs w:val="30"/>
        </w:rPr>
        <w:t xml:space="preserve"> </w:t>
      </w:r>
      <w:r w:rsidRPr="005D4A9A">
        <w:rPr>
          <w:rFonts w:ascii="Times New Roman" w:eastAsia="Calibri" w:hAnsi="Times New Roman" w:cs="Times New Roman"/>
          <w:i/>
          <w:sz w:val="28"/>
          <w:szCs w:val="30"/>
        </w:rPr>
        <w:t>% за личный вклад в общие результаты деятельности учреждения, участие в подготовке и организации социально-значимых мероприятий.</w:t>
      </w:r>
    </w:p>
    <w:p w:rsidR="00D920CB" w:rsidRPr="007D6707" w:rsidRDefault="00D920CB" w:rsidP="00D920C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Первостепенными задачами на краевом, муниципальном и локальном уровнях для обеих сторон системы социального партнерства </w:t>
      </w:r>
      <w:r>
        <w:rPr>
          <w:rFonts w:ascii="Times New Roman" w:eastAsia="Calibri" w:hAnsi="Times New Roman" w:cs="Times New Roman"/>
          <w:sz w:val="30"/>
          <w:szCs w:val="30"/>
        </w:rPr>
        <w:t>считаем</w:t>
      </w:r>
      <w:r w:rsidRPr="00730F15">
        <w:rPr>
          <w:rFonts w:ascii="Times New Roman" w:eastAsia="Calibri" w:hAnsi="Times New Roman" w:cs="Times New Roman"/>
          <w:sz w:val="30"/>
          <w:szCs w:val="30"/>
        </w:rPr>
        <w:t>:</w:t>
      </w:r>
      <w:r w:rsidR="007D670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D6707">
        <w:rPr>
          <w:rFonts w:ascii="Times New Roman" w:eastAsia="Calibri" w:hAnsi="Times New Roman" w:cs="Times New Roman"/>
          <w:b/>
          <w:sz w:val="30"/>
          <w:szCs w:val="30"/>
        </w:rPr>
        <w:t xml:space="preserve">СЛАЙД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7D6707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D920CB" w:rsidRPr="00AF04B7" w:rsidRDefault="00D920CB" w:rsidP="00CC743D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142" w:firstLine="425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F04B7">
        <w:rPr>
          <w:rFonts w:ascii="Times New Roman" w:eastAsia="Calibri" w:hAnsi="Times New Roman" w:cs="Times New Roman"/>
          <w:i/>
          <w:sz w:val="30"/>
          <w:szCs w:val="30"/>
        </w:rPr>
        <w:t xml:space="preserve">выполнение Единых рекомендаций в части увеличения должностных окладов, ставок заработной платы в фонде оплаты труда; </w:t>
      </w:r>
    </w:p>
    <w:p w:rsidR="00D920CB" w:rsidRPr="00AF04B7" w:rsidRDefault="00D920CB" w:rsidP="00CC743D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142" w:firstLine="425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F04B7">
        <w:rPr>
          <w:rFonts w:ascii="Times New Roman" w:eastAsia="Calibri" w:hAnsi="Times New Roman" w:cs="Times New Roman"/>
          <w:i/>
          <w:sz w:val="30"/>
          <w:szCs w:val="30"/>
        </w:rPr>
        <w:t>финансовое обеспечение принятых решений по повышению заработной платы работников образования</w:t>
      </w:r>
      <w:r w:rsidR="00CC743D" w:rsidRPr="00AF04B7">
        <w:rPr>
          <w:rFonts w:ascii="Times New Roman" w:eastAsia="Calibri" w:hAnsi="Times New Roman" w:cs="Times New Roman"/>
          <w:i/>
          <w:sz w:val="30"/>
          <w:szCs w:val="30"/>
        </w:rPr>
        <w:t>;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Одним из основных направлений деятельности краевой организации является правозащитная работа.</w:t>
      </w:r>
    </w:p>
    <w:p w:rsidR="00206DAE" w:rsidRPr="000826B0" w:rsidRDefault="00725793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целях р</w:t>
      </w:r>
      <w:r w:rsidR="00794D64">
        <w:rPr>
          <w:rFonts w:ascii="Times New Roman" w:eastAsia="Calibri" w:hAnsi="Times New Roman" w:cs="Times New Roman"/>
          <w:sz w:val="30"/>
          <w:szCs w:val="30"/>
        </w:rPr>
        <w:t>еализаци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 п. 4.3 </w:t>
      </w:r>
      <w:r w:rsidR="00FA72D8">
        <w:rPr>
          <w:rFonts w:ascii="Times New Roman" w:eastAsia="Calibri" w:hAnsi="Times New Roman" w:cs="Times New Roman"/>
          <w:sz w:val="30"/>
          <w:szCs w:val="30"/>
        </w:rPr>
        <w:t>«</w:t>
      </w:r>
      <w:r w:rsidR="00794D64">
        <w:rPr>
          <w:rFonts w:ascii="Times New Roman" w:eastAsia="Calibri" w:hAnsi="Times New Roman" w:cs="Times New Roman"/>
          <w:sz w:val="30"/>
          <w:szCs w:val="30"/>
        </w:rPr>
        <w:t>Соглашения</w:t>
      </w:r>
      <w:r w:rsidR="00FA72D8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краевой организацией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 т</w:t>
      </w:r>
      <w:r w:rsidR="00206DAE" w:rsidRPr="000826B0">
        <w:rPr>
          <w:rFonts w:ascii="Times New Roman" w:eastAsia="Calibri" w:hAnsi="Times New Roman" w:cs="Times New Roman"/>
          <w:sz w:val="30"/>
          <w:szCs w:val="30"/>
        </w:rPr>
        <w:t>радиционно совместно с министерством образования проводились ко</w:t>
      </w:r>
      <w:r w:rsidR="00794D64">
        <w:rPr>
          <w:rFonts w:ascii="Times New Roman" w:eastAsia="Calibri" w:hAnsi="Times New Roman" w:cs="Times New Roman"/>
          <w:sz w:val="30"/>
          <w:szCs w:val="30"/>
        </w:rPr>
        <w:t>мплексные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="00206DAE" w:rsidRPr="000826B0">
        <w:rPr>
          <w:rFonts w:ascii="Times New Roman" w:eastAsia="Calibri" w:hAnsi="Times New Roman" w:cs="Times New Roman"/>
          <w:sz w:val="30"/>
          <w:szCs w:val="30"/>
        </w:rPr>
        <w:t xml:space="preserve"> тематические проверки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с участием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06DAE" w:rsidRPr="000826B0">
        <w:rPr>
          <w:rFonts w:ascii="Times New Roman" w:eastAsia="Calibri" w:hAnsi="Times New Roman" w:cs="Times New Roman"/>
          <w:sz w:val="30"/>
          <w:szCs w:val="30"/>
        </w:rPr>
        <w:t>специалист</w:t>
      </w:r>
      <w:r w:rsidR="00E72185">
        <w:rPr>
          <w:rFonts w:ascii="Times New Roman" w:eastAsia="Calibri" w:hAnsi="Times New Roman" w:cs="Times New Roman"/>
          <w:sz w:val="30"/>
          <w:szCs w:val="30"/>
        </w:rPr>
        <w:t>ов</w:t>
      </w:r>
      <w:r w:rsidR="00206DAE" w:rsidRPr="000826B0">
        <w:rPr>
          <w:rFonts w:ascii="Times New Roman" w:eastAsia="Calibri" w:hAnsi="Times New Roman" w:cs="Times New Roman"/>
          <w:sz w:val="30"/>
          <w:szCs w:val="30"/>
        </w:rPr>
        <w:t>, осуществляющи</w:t>
      </w:r>
      <w:r w:rsidR="00E72185">
        <w:rPr>
          <w:rFonts w:ascii="Times New Roman" w:eastAsia="Calibri" w:hAnsi="Times New Roman" w:cs="Times New Roman"/>
          <w:sz w:val="30"/>
          <w:szCs w:val="30"/>
        </w:rPr>
        <w:t>х</w:t>
      </w:r>
      <w:r w:rsidR="00206DAE" w:rsidRPr="000826B0">
        <w:rPr>
          <w:rFonts w:ascii="Times New Roman" w:eastAsia="Calibri" w:hAnsi="Times New Roman" w:cs="Times New Roman"/>
          <w:sz w:val="30"/>
          <w:szCs w:val="30"/>
        </w:rPr>
        <w:t xml:space="preserve"> управление в сфере образования и органов социальной защиты. Проверен</w:t>
      </w:r>
      <w:r w:rsidR="007D6707">
        <w:rPr>
          <w:rFonts w:ascii="Times New Roman" w:eastAsia="Calibri" w:hAnsi="Times New Roman" w:cs="Times New Roman"/>
          <w:sz w:val="30"/>
          <w:szCs w:val="30"/>
        </w:rPr>
        <w:t>о</w:t>
      </w:r>
      <w:r w:rsidR="00206DAE" w:rsidRPr="000826B0">
        <w:rPr>
          <w:rFonts w:ascii="Times New Roman" w:eastAsia="Calibri" w:hAnsi="Times New Roman" w:cs="Times New Roman"/>
          <w:sz w:val="30"/>
          <w:szCs w:val="30"/>
        </w:rPr>
        <w:t xml:space="preserve"> 637 образовательных организаций. </w:t>
      </w:r>
      <w:r w:rsidR="00CC743D">
        <w:rPr>
          <w:rFonts w:ascii="Times New Roman" w:eastAsia="Calibri" w:hAnsi="Times New Roman" w:cs="Times New Roman"/>
          <w:sz w:val="30"/>
          <w:szCs w:val="30"/>
        </w:rPr>
        <w:t>Вопросы, осуществляемого контроля на экране.</w:t>
      </w:r>
    </w:p>
    <w:p w:rsidR="00457D62" w:rsidRPr="00457D62" w:rsidRDefault="00206DAE" w:rsidP="00457D62">
      <w:pPr>
        <w:pStyle w:val="a9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D6707">
        <w:rPr>
          <w:rFonts w:ascii="Times New Roman" w:eastAsia="Calibri" w:hAnsi="Times New Roman" w:cs="Times New Roman"/>
          <w:b/>
          <w:sz w:val="30"/>
          <w:szCs w:val="30"/>
        </w:rPr>
        <w:t>СЛАЙД</w:t>
      </w:r>
      <w:r w:rsidR="007D6707" w:rsidRPr="007D670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10</w:t>
      </w:r>
      <w:r w:rsidR="00457D62" w:rsidRPr="007D6707">
        <w:rPr>
          <w:rFonts w:ascii="Times New Roman" w:eastAsia="Calibri" w:hAnsi="Times New Roman" w:cs="Times New Roman"/>
          <w:b/>
          <w:sz w:val="30"/>
          <w:szCs w:val="30"/>
        </w:rPr>
        <w:t>:</w:t>
      </w:r>
      <w:r w:rsidR="00457D6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57D62" w:rsidRPr="00457D6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Вопросы профсоюзных тематических проверок:</w:t>
      </w:r>
    </w:p>
    <w:p w:rsidR="00457D62" w:rsidRPr="00457D62" w:rsidRDefault="00457D62" w:rsidP="00457D62">
      <w:pPr>
        <w:pStyle w:val="a9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57D6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заключения и изменения трудового договора;</w:t>
      </w:r>
    </w:p>
    <w:p w:rsidR="00457D62" w:rsidRPr="00457D62" w:rsidRDefault="00457D62" w:rsidP="00457D62">
      <w:pPr>
        <w:pStyle w:val="a9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57D6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учёта и ведения трудовых книжек;</w:t>
      </w:r>
    </w:p>
    <w:p w:rsidR="00457D62" w:rsidRPr="00457D62" w:rsidRDefault="00457D62" w:rsidP="00457D62">
      <w:pPr>
        <w:pStyle w:val="a9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57D6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оплаты труда (установления компенсационных и стимулирующих выплат);</w:t>
      </w:r>
    </w:p>
    <w:p w:rsidR="00457D62" w:rsidRPr="00457D62" w:rsidRDefault="00457D62" w:rsidP="00457D62">
      <w:pPr>
        <w:pStyle w:val="a9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57D6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соблюдения установленного порядка при принятии локальных правовых актов;</w:t>
      </w:r>
    </w:p>
    <w:p w:rsidR="00457D62" w:rsidRPr="00457D62" w:rsidRDefault="00457D62" w:rsidP="00457D62">
      <w:pPr>
        <w:pStyle w:val="a9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57D6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удержания и перечисления профсоюзных взносов;</w:t>
      </w:r>
    </w:p>
    <w:p w:rsidR="00457D62" w:rsidRPr="00457D62" w:rsidRDefault="00457D62" w:rsidP="00457D62">
      <w:pPr>
        <w:pStyle w:val="a9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57D6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lastRenderedPageBreak/>
        <w:t>предоставления гарантий и компенсаций работникам образовательных учреждений;</w:t>
      </w:r>
    </w:p>
    <w:p w:rsidR="00457D62" w:rsidRPr="00457D62" w:rsidRDefault="00457D62" w:rsidP="00457D62">
      <w:pPr>
        <w:pStyle w:val="a9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57D6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предоставления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населённых пунктах и другим вопросам.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И, к сожалению, выявл</w:t>
      </w:r>
      <w:r w:rsidR="00E72185">
        <w:rPr>
          <w:rFonts w:ascii="Times New Roman" w:eastAsia="Calibri" w:hAnsi="Times New Roman" w:cs="Times New Roman"/>
          <w:sz w:val="30"/>
          <w:szCs w:val="30"/>
        </w:rPr>
        <w:t>яются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элементарные нарушения</w:t>
      </w:r>
      <w:r w:rsidR="00E72185">
        <w:rPr>
          <w:rFonts w:ascii="Times New Roman" w:eastAsia="Calibri" w:hAnsi="Times New Roman" w:cs="Times New Roman"/>
          <w:sz w:val="30"/>
          <w:szCs w:val="30"/>
        </w:rPr>
        <w:t>, в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основном при оформлении кадровой документации.</w:t>
      </w:r>
    </w:p>
    <w:p w:rsidR="00E72185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Не уменьшается количество жалоб и обращений членов Профсоюза. В 92 % случаев они признаются обоснованными. 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Увеличивается количество коллективных обращений.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Одним из трудноразрешимых остаётся вопрос взаимодействия с Центр</w:t>
      </w:r>
      <w:r w:rsidR="00794D64">
        <w:rPr>
          <w:rFonts w:ascii="Times New Roman" w:eastAsia="Calibri" w:hAnsi="Times New Roman" w:cs="Times New Roman"/>
          <w:sz w:val="30"/>
          <w:szCs w:val="30"/>
        </w:rPr>
        <w:t>ами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по комплексному обслуживанию учреждений образования.</w:t>
      </w:r>
    </w:p>
    <w:p w:rsidR="00206DAE" w:rsidRPr="000826B0" w:rsidRDefault="00CC743D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ериодически мы сталкиваемся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206DAE" w:rsidRPr="000826B0">
        <w:rPr>
          <w:rFonts w:ascii="Times New Roman" w:eastAsia="Calibri" w:hAnsi="Times New Roman" w:cs="Times New Roman"/>
          <w:sz w:val="30"/>
          <w:szCs w:val="30"/>
        </w:rPr>
        <w:t>ожно сказать буквально с покушениями на деятельность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 отрасли</w:t>
      </w:r>
      <w:r w:rsidR="00206DAE" w:rsidRPr="000826B0">
        <w:rPr>
          <w:rFonts w:ascii="Times New Roman" w:eastAsia="Calibri" w:hAnsi="Times New Roman" w:cs="Times New Roman"/>
          <w:sz w:val="30"/>
          <w:szCs w:val="30"/>
        </w:rPr>
        <w:t>. То почему-то самостийно на уровне муниципалитетов принимаются решения о предоставлении мер социальной поддержки с учётом нормативов потребления, что противоречит нормам действующего законодательства №13-кз. Который мы отстаиваем практически каждый год.</w:t>
      </w:r>
    </w:p>
    <w:p w:rsidR="00206DAE" w:rsidRPr="000826B0" w:rsidRDefault="00206DA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Спасибо министерству образования</w:t>
      </w:r>
      <w:r w:rsidR="00B70AB6">
        <w:rPr>
          <w:rFonts w:ascii="Times New Roman" w:eastAsia="Calibri" w:hAnsi="Times New Roman" w:cs="Times New Roman"/>
          <w:sz w:val="30"/>
          <w:szCs w:val="30"/>
        </w:rPr>
        <w:t xml:space="preserve"> Ставропольского края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за оперативное реагирование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 на наши обращения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. Так называемые «нововведения» прекращены. </w:t>
      </w:r>
    </w:p>
    <w:p w:rsidR="00206DAE" w:rsidRPr="000826B0" w:rsidRDefault="00E72185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То в</w:t>
      </w:r>
      <w:r w:rsidR="007873E4" w:rsidRPr="000826B0">
        <w:rPr>
          <w:rFonts w:ascii="Times New Roman" w:eastAsia="Calibri" w:hAnsi="Times New Roman" w:cs="Times New Roman"/>
          <w:sz w:val="30"/>
          <w:szCs w:val="30"/>
        </w:rPr>
        <w:t xml:space="preserve"> нашем крае районные управления Пенсионного фонда предлагают исключить из стажа, учитываемого для досрочного назначения пенсии, периоды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 привлечения </w:t>
      </w:r>
      <w:r w:rsidR="00B70AB6">
        <w:rPr>
          <w:rFonts w:ascii="Times New Roman" w:eastAsia="Calibri" w:hAnsi="Times New Roman" w:cs="Times New Roman"/>
          <w:sz w:val="30"/>
          <w:szCs w:val="30"/>
        </w:rPr>
        <w:t>педагогов</w:t>
      </w:r>
      <w:r w:rsidR="00B70AB6" w:rsidRPr="000826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70AB6">
        <w:rPr>
          <w:rFonts w:ascii="Times New Roman" w:eastAsia="Calibri" w:hAnsi="Times New Roman" w:cs="Times New Roman"/>
          <w:sz w:val="30"/>
          <w:szCs w:val="30"/>
        </w:rPr>
        <w:t>к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 проведению </w:t>
      </w:r>
      <w:r w:rsidR="007873E4" w:rsidRPr="000826B0">
        <w:rPr>
          <w:rFonts w:ascii="Times New Roman" w:eastAsia="Calibri" w:hAnsi="Times New Roman" w:cs="Times New Roman"/>
          <w:sz w:val="30"/>
          <w:szCs w:val="30"/>
        </w:rPr>
        <w:t>ЕГЭ.</w:t>
      </w:r>
    </w:p>
    <w:p w:rsidR="007873E4" w:rsidRPr="000826B0" w:rsidRDefault="007D6707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СЛАЙД 1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1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7873E4" w:rsidRPr="000826B0">
        <w:rPr>
          <w:rFonts w:ascii="Times New Roman" w:eastAsia="Calibri" w:hAnsi="Times New Roman" w:cs="Times New Roman"/>
          <w:sz w:val="30"/>
          <w:szCs w:val="30"/>
        </w:rPr>
        <w:t>Краевая организация обратилась в Центральный Совет и Общероссийский Профсоюза образования направил в адрес министерства труда и социальной защиты письмо, в котором обращал внимание на недопустимые действия Пенсионного Фонда. Надеюсь</w:t>
      </w:r>
      <w:r w:rsidR="00CC743D">
        <w:rPr>
          <w:rFonts w:ascii="Times New Roman" w:eastAsia="Calibri" w:hAnsi="Times New Roman" w:cs="Times New Roman"/>
          <w:sz w:val="30"/>
          <w:szCs w:val="30"/>
        </w:rPr>
        <w:t>,</w:t>
      </w:r>
      <w:r w:rsidR="007873E4" w:rsidRPr="000826B0">
        <w:rPr>
          <w:rFonts w:ascii="Times New Roman" w:eastAsia="Calibri" w:hAnsi="Times New Roman" w:cs="Times New Roman"/>
          <w:sz w:val="30"/>
          <w:szCs w:val="30"/>
        </w:rPr>
        <w:t xml:space="preserve"> председатели местных организаций Профсоюза довели до вашего сведения нашу позицию.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 Она была обозначена в газете «Мой Профсоюз»</w:t>
      </w:r>
      <w:r w:rsidR="007873E4" w:rsidRPr="000826B0">
        <w:rPr>
          <w:rFonts w:ascii="Times New Roman" w:eastAsia="Calibri" w:hAnsi="Times New Roman" w:cs="Times New Roman"/>
          <w:sz w:val="30"/>
          <w:szCs w:val="30"/>
        </w:rPr>
        <w:t xml:space="preserve"> Ждём ответ.</w:t>
      </w:r>
    </w:p>
    <w:p w:rsidR="007873E4" w:rsidRPr="000826B0" w:rsidRDefault="007873E4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C743D">
        <w:rPr>
          <w:rFonts w:ascii="Times New Roman" w:eastAsia="Calibri" w:hAnsi="Times New Roman" w:cs="Times New Roman"/>
          <w:sz w:val="30"/>
          <w:szCs w:val="30"/>
        </w:rPr>
        <w:t>Уважаемые коллеги! Недавно услышала один исторический вердикт о прошлом веке.</w:t>
      </w:r>
      <w:r w:rsidRPr="000826B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0826B0">
        <w:rPr>
          <w:rFonts w:ascii="Times New Roman" w:eastAsia="Calibri" w:hAnsi="Times New Roman" w:cs="Times New Roman"/>
          <w:sz w:val="30"/>
          <w:szCs w:val="30"/>
        </w:rPr>
        <w:t>Было сказано: «Великая безмозглость спустилась на страну в 1918 году». Не хочется, чтобы</w:t>
      </w:r>
      <w:r w:rsidR="00CC743D">
        <w:rPr>
          <w:rFonts w:ascii="Times New Roman" w:eastAsia="Calibri" w:hAnsi="Times New Roman" w:cs="Times New Roman"/>
          <w:sz w:val="30"/>
          <w:szCs w:val="30"/>
        </w:rPr>
        <w:t>, спустя 100 лет,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о 2018 годе говорили 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как 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о 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периоде </w:t>
      </w:r>
      <w:r w:rsidRPr="000826B0">
        <w:rPr>
          <w:rFonts w:ascii="Times New Roman" w:eastAsia="Calibri" w:hAnsi="Times New Roman" w:cs="Times New Roman"/>
          <w:sz w:val="30"/>
          <w:szCs w:val="30"/>
        </w:rPr>
        <w:t>безразличи</w:t>
      </w:r>
      <w:r w:rsidR="00794D64">
        <w:rPr>
          <w:rFonts w:ascii="Times New Roman" w:eastAsia="Calibri" w:hAnsi="Times New Roman" w:cs="Times New Roman"/>
          <w:sz w:val="30"/>
          <w:szCs w:val="30"/>
        </w:rPr>
        <w:t>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или полно</w:t>
      </w:r>
      <w:r w:rsidR="00794D64">
        <w:rPr>
          <w:rFonts w:ascii="Times New Roman" w:eastAsia="Calibri" w:hAnsi="Times New Roman" w:cs="Times New Roman"/>
          <w:sz w:val="30"/>
          <w:szCs w:val="30"/>
        </w:rPr>
        <w:t>го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соглашательств</w:t>
      </w:r>
      <w:r w:rsidR="00794D64">
        <w:rPr>
          <w:rFonts w:ascii="Times New Roman" w:eastAsia="Calibri" w:hAnsi="Times New Roman" w:cs="Times New Roman"/>
          <w:sz w:val="30"/>
          <w:szCs w:val="30"/>
        </w:rPr>
        <w:t>а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794D64">
        <w:rPr>
          <w:rFonts w:ascii="Times New Roman" w:eastAsia="Calibri" w:hAnsi="Times New Roman" w:cs="Times New Roman"/>
          <w:sz w:val="30"/>
          <w:szCs w:val="30"/>
        </w:rPr>
        <w:t>н</w:t>
      </w:r>
      <w:r w:rsidRPr="000826B0">
        <w:rPr>
          <w:rFonts w:ascii="Times New Roman" w:eastAsia="Calibri" w:hAnsi="Times New Roman" w:cs="Times New Roman"/>
          <w:sz w:val="30"/>
          <w:szCs w:val="30"/>
        </w:rPr>
        <w:t>е желани</w:t>
      </w:r>
      <w:r w:rsidR="00725793">
        <w:rPr>
          <w:rFonts w:ascii="Times New Roman" w:eastAsia="Calibri" w:hAnsi="Times New Roman" w:cs="Times New Roman"/>
          <w:sz w:val="30"/>
          <w:szCs w:val="30"/>
        </w:rPr>
        <w:t>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отстоять свою отрасль. Никакие ст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>о</w:t>
      </w:r>
      <w:r w:rsidRPr="000826B0">
        <w:rPr>
          <w:rFonts w:ascii="Times New Roman" w:eastAsia="Calibri" w:hAnsi="Times New Roman" w:cs="Times New Roman"/>
          <w:sz w:val="30"/>
          <w:szCs w:val="30"/>
        </w:rPr>
        <w:t>ронние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 структуры не знают, 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lastRenderedPageBreak/>
        <w:t>что лучше для системы образования, чем вы, мы.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 Давайте все вместе </w:t>
      </w:r>
      <w:r w:rsidR="00CC743D">
        <w:rPr>
          <w:rFonts w:ascii="Times New Roman" w:eastAsia="Calibri" w:hAnsi="Times New Roman" w:cs="Times New Roman"/>
          <w:sz w:val="30"/>
          <w:szCs w:val="30"/>
        </w:rPr>
        <w:t>твёрже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31322">
        <w:rPr>
          <w:rFonts w:ascii="Times New Roman" w:eastAsia="Calibri" w:hAnsi="Times New Roman" w:cs="Times New Roman"/>
          <w:sz w:val="30"/>
          <w:szCs w:val="30"/>
        </w:rPr>
        <w:t>говорить:</w:t>
      </w:r>
      <w:r w:rsidR="00794D64">
        <w:rPr>
          <w:rFonts w:ascii="Times New Roman" w:eastAsia="Calibri" w:hAnsi="Times New Roman" w:cs="Times New Roman"/>
          <w:sz w:val="30"/>
          <w:szCs w:val="30"/>
        </w:rPr>
        <w:t xml:space="preserve"> «Нет».</w:t>
      </w:r>
    </w:p>
    <w:p w:rsidR="00D905D1" w:rsidRPr="000826B0" w:rsidRDefault="00D905D1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Если говорить в целом. В результате всех форм правозащитной работы профорганов края члены Профсоюза дополнительно в 2018 году получили 311 млн. руб. Кому интересно, есть подробная таблица.</w:t>
      </w:r>
    </w:p>
    <w:p w:rsidR="00725793" w:rsidRPr="00725793" w:rsidRDefault="00725793" w:rsidP="00725793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Несколько слов</w:t>
      </w:r>
      <w:r w:rsidRPr="00725793">
        <w:rPr>
          <w:rFonts w:ascii="Times New Roman" w:eastAsia="Calibri" w:hAnsi="Times New Roman" w:cs="Times New Roman"/>
          <w:sz w:val="30"/>
          <w:szCs w:val="30"/>
        </w:rPr>
        <w:t xml:space="preserve"> о </w:t>
      </w:r>
      <w:r w:rsidR="00CC743D" w:rsidRPr="00CC743D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="00CC743D" w:rsidRPr="00CC743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25793">
        <w:rPr>
          <w:rFonts w:ascii="Times New Roman" w:eastAsia="Calibri" w:hAnsi="Times New Roman" w:cs="Times New Roman"/>
          <w:sz w:val="30"/>
          <w:szCs w:val="30"/>
        </w:rPr>
        <w:t>разделе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 Соглашения</w:t>
      </w:r>
      <w:r w:rsidRPr="00725793">
        <w:rPr>
          <w:rFonts w:ascii="Times New Roman" w:eastAsia="Calibri" w:hAnsi="Times New Roman" w:cs="Times New Roman"/>
          <w:sz w:val="30"/>
          <w:szCs w:val="30"/>
        </w:rPr>
        <w:t>. Рабочее время и время отдыха.</w:t>
      </w:r>
    </w:p>
    <w:p w:rsidR="00725793" w:rsidRPr="00725793" w:rsidRDefault="00CC743D" w:rsidP="00725793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725793" w:rsidRPr="00725793">
        <w:rPr>
          <w:rFonts w:ascii="Times New Roman" w:eastAsia="Calibri" w:hAnsi="Times New Roman" w:cs="Times New Roman"/>
          <w:sz w:val="30"/>
          <w:szCs w:val="30"/>
        </w:rPr>
        <w:t>унктом 6.1.7. Соглашения предусмотрена возможность установления дополнительного отпуска за ненормированный рабочий день. Еще в 2015 году после вступления в силу нового Постановления Правительства РФ «О ежегодных основных удлиненных оплачиваемых отпусках» между краевой организацией Профсоюза и министерством образования была достигнута договоренность о возможности установления дополнительного отпуска руководителям и заместителям руководителя детских домов. Если по замам вопрос решен, то по руководителям он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по-прежнему</w:t>
      </w:r>
      <w:r w:rsidR="00725793" w:rsidRPr="00725793">
        <w:rPr>
          <w:rFonts w:ascii="Times New Roman" w:eastAsia="Calibri" w:hAnsi="Times New Roman" w:cs="Times New Roman"/>
          <w:sz w:val="30"/>
          <w:szCs w:val="30"/>
        </w:rPr>
        <w:t xml:space="preserve"> остается открытым. Надеемся, что в 2019 году вопрос об установлении дополнительного отпуска руководителей продолжительностью 14 календарных дней будет решен.</w:t>
      </w:r>
    </w:p>
    <w:p w:rsidR="00794D64" w:rsidRPr="000826B0" w:rsidRDefault="00794D64" w:rsidP="00794D64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t>Сегодня человек живёт в психозе от количества информации и отчётности. Краевая организация</w:t>
      </w:r>
      <w:r w:rsidR="00B70AB6">
        <w:rPr>
          <w:rFonts w:ascii="Times New Roman" w:eastAsia="Calibri" w:hAnsi="Times New Roman" w:cs="Times New Roman"/>
          <w:sz w:val="30"/>
          <w:szCs w:val="30"/>
        </w:rPr>
        <w:t xml:space="preserve"> Профсоюза</w:t>
      </w:r>
      <w:r w:rsidRPr="000826B0">
        <w:rPr>
          <w:rFonts w:ascii="Times New Roman" w:eastAsia="Calibri" w:hAnsi="Times New Roman" w:cs="Times New Roman"/>
          <w:sz w:val="30"/>
          <w:szCs w:val="30"/>
        </w:rPr>
        <w:t>, Министерство образования</w:t>
      </w:r>
      <w:r w:rsidR="00B70AB6">
        <w:rPr>
          <w:rFonts w:ascii="Times New Roman" w:eastAsia="Calibri" w:hAnsi="Times New Roman" w:cs="Times New Roman"/>
          <w:sz w:val="30"/>
          <w:szCs w:val="30"/>
        </w:rPr>
        <w:t xml:space="preserve"> края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EC77A1">
        <w:rPr>
          <w:rFonts w:ascii="Times New Roman" w:eastAsia="Calibri" w:hAnsi="Times New Roman" w:cs="Times New Roman"/>
          <w:sz w:val="30"/>
          <w:szCs w:val="30"/>
        </w:rPr>
        <w:t xml:space="preserve">Ставропольский краевой институт развития образования, повышения квалификации и переподготовки работников </w:t>
      </w:r>
      <w:r w:rsidR="005D4A9A">
        <w:rPr>
          <w:rFonts w:ascii="Times New Roman" w:eastAsia="Calibri" w:hAnsi="Times New Roman" w:cs="Times New Roman"/>
          <w:sz w:val="30"/>
          <w:szCs w:val="30"/>
        </w:rPr>
        <w:t>образования</w:t>
      </w:r>
      <w:bookmarkStart w:id="2" w:name="_GoBack"/>
      <w:bookmarkEnd w:id="2"/>
      <w:r w:rsidR="005D4A9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5D4A9A" w:rsidRPr="005D4A9A">
        <w:rPr>
          <w:rFonts w:ascii="Times New Roman" w:eastAsia="Calibri" w:hAnsi="Times New Roman" w:cs="Times New Roman"/>
          <w:sz w:val="30"/>
          <w:szCs w:val="30"/>
        </w:rPr>
        <w:t>занимаются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этой темой не один год. В 2018 году была проведена тематическая проверка в форме анкетирования.</w:t>
      </w:r>
    </w:p>
    <w:p w:rsidR="00794D64" w:rsidRPr="005D4A9A" w:rsidRDefault="007D6707" w:rsidP="00794D6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bookmarkStart w:id="3" w:name="_Hlk1743818"/>
      <w:r w:rsidRPr="00AF04B7">
        <w:rPr>
          <w:rFonts w:ascii="Times New Roman" w:eastAsia="Calibri" w:hAnsi="Times New Roman" w:cs="Times New Roman"/>
          <w:b/>
          <w:sz w:val="30"/>
          <w:szCs w:val="30"/>
        </w:rPr>
        <w:t>СЛАЙД 1</w:t>
      </w:r>
      <w:r w:rsidR="00AF04B7" w:rsidRPr="00AF04B7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Pr="00AF04B7"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725793" w:rsidRPr="005D4A9A">
        <w:rPr>
          <w:rFonts w:ascii="Times New Roman" w:eastAsia="Calibri" w:hAnsi="Times New Roman" w:cs="Times New Roman"/>
          <w:i/>
          <w:sz w:val="28"/>
          <w:szCs w:val="30"/>
        </w:rPr>
        <w:t>«Соблюдение трудового законодательства при возложении на учителей должностных обязанностей, связанных с составлением отчётной документации».</w:t>
      </w:r>
      <w:bookmarkEnd w:id="3"/>
    </w:p>
    <w:p w:rsidR="00725793" w:rsidRDefault="00CC743D" w:rsidP="00725793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ней приняли участие </w:t>
      </w:r>
      <w:r w:rsidR="00794D64" w:rsidRPr="000826B0">
        <w:rPr>
          <w:rFonts w:ascii="Times New Roman" w:eastAsia="Calibri" w:hAnsi="Times New Roman" w:cs="Times New Roman"/>
          <w:sz w:val="30"/>
          <w:szCs w:val="30"/>
        </w:rPr>
        <w:t xml:space="preserve">479 образовательных организаций, то есть 30%. 10947 педагогических работников высказались по </w:t>
      </w:r>
      <w:proofErr w:type="spellStart"/>
      <w:r w:rsidR="00794D64" w:rsidRPr="000826B0">
        <w:rPr>
          <w:rFonts w:ascii="Times New Roman" w:eastAsia="Calibri" w:hAnsi="Times New Roman" w:cs="Times New Roman"/>
          <w:sz w:val="30"/>
          <w:szCs w:val="30"/>
        </w:rPr>
        <w:t>вышеобозначенной</w:t>
      </w:r>
      <w:proofErr w:type="spellEnd"/>
      <w:r w:rsidR="00794D64" w:rsidRPr="000826B0">
        <w:rPr>
          <w:rFonts w:ascii="Times New Roman" w:eastAsia="Calibri" w:hAnsi="Times New Roman" w:cs="Times New Roman"/>
          <w:sz w:val="30"/>
          <w:szCs w:val="30"/>
        </w:rPr>
        <w:t xml:space="preserve"> теме. В итоге 65 % учителей указали на отсутствие сокращения документооборота. </w:t>
      </w:r>
    </w:p>
    <w:p w:rsidR="00725793" w:rsidRDefault="00725793" w:rsidP="00725793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Реализуя положения Резолюции круглого стола, проводимого краевой организацией Профсоюза, Министерством образования и краевым институтом развития образования, повышения квалификации и переподготовки работников образования </w:t>
      </w:r>
      <w:r w:rsidR="00E72185">
        <w:rPr>
          <w:rFonts w:ascii="Times New Roman" w:eastAsia="Calibri" w:hAnsi="Times New Roman" w:cs="Times New Roman"/>
          <w:sz w:val="30"/>
          <w:szCs w:val="30"/>
        </w:rPr>
        <w:t>итоги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краевой тематической проверки стороны внесли изменения в Отраслевое Соглашение в части сокращения и устранения избыточной отчётности учителей.</w:t>
      </w:r>
    </w:p>
    <w:p w:rsidR="00E72185" w:rsidRPr="007D6707" w:rsidRDefault="00E72185" w:rsidP="00E7218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Но этих мер недостаточно.</w:t>
      </w:r>
      <w:r w:rsidR="007D670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D6707">
        <w:rPr>
          <w:rFonts w:ascii="Times New Roman" w:eastAsia="Calibri" w:hAnsi="Times New Roman" w:cs="Times New Roman"/>
          <w:b/>
          <w:sz w:val="30"/>
          <w:szCs w:val="30"/>
        </w:rPr>
        <w:t>СЛАЙД 1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="007D6707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794D64" w:rsidRPr="007D6707" w:rsidRDefault="00794D64" w:rsidP="00794D6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826B0">
        <w:rPr>
          <w:rFonts w:ascii="Times New Roman" w:eastAsia="Calibri" w:hAnsi="Times New Roman" w:cs="Times New Roman"/>
          <w:sz w:val="30"/>
          <w:szCs w:val="30"/>
        </w:rPr>
        <w:lastRenderedPageBreak/>
        <w:t>Данная ситуация характерна для всей страны и поэтому особенно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</w:t>
      </w:r>
      <w:r w:rsidRPr="000826B0">
        <w:rPr>
          <w:rFonts w:ascii="Times New Roman" w:eastAsia="Calibri" w:hAnsi="Times New Roman" w:cs="Times New Roman"/>
          <w:sz w:val="30"/>
          <w:szCs w:val="30"/>
        </w:rPr>
        <w:t>традно, что рассматривается вопрос о том, что на федеральном уровне будет определён перечень конкретных документов в разработке и ведении которы</w:t>
      </w:r>
      <w:r w:rsidR="00CC743D">
        <w:rPr>
          <w:rFonts w:ascii="Times New Roman" w:eastAsia="Calibri" w:hAnsi="Times New Roman" w:cs="Times New Roman"/>
          <w:sz w:val="30"/>
          <w:szCs w:val="30"/>
        </w:rPr>
        <w:t>х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участвую</w:t>
      </w:r>
      <w:r w:rsidR="00CC743D">
        <w:rPr>
          <w:rFonts w:ascii="Times New Roman" w:eastAsia="Calibri" w:hAnsi="Times New Roman" w:cs="Times New Roman"/>
          <w:sz w:val="30"/>
          <w:szCs w:val="30"/>
        </w:rPr>
        <w:t>т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педагоги. </w:t>
      </w:r>
      <w:r w:rsidR="00931322" w:rsidRPr="000826B0">
        <w:rPr>
          <w:rFonts w:ascii="Times New Roman" w:eastAsia="Calibri" w:hAnsi="Times New Roman" w:cs="Times New Roman"/>
          <w:sz w:val="30"/>
          <w:szCs w:val="30"/>
        </w:rPr>
        <w:t>За рамки,</w:t>
      </w:r>
      <w:r w:rsidRPr="000826B0">
        <w:rPr>
          <w:rFonts w:ascii="Times New Roman" w:eastAsia="Calibri" w:hAnsi="Times New Roman" w:cs="Times New Roman"/>
          <w:sz w:val="30"/>
          <w:szCs w:val="30"/>
        </w:rPr>
        <w:t xml:space="preserve"> ко</w:t>
      </w:r>
      <w:r w:rsidR="00FA72D8">
        <w:rPr>
          <w:rFonts w:ascii="Times New Roman" w:eastAsia="Calibri" w:hAnsi="Times New Roman" w:cs="Times New Roman"/>
          <w:sz w:val="30"/>
          <w:szCs w:val="30"/>
        </w:rPr>
        <w:t xml:space="preserve">их 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не смогут выходить </w:t>
      </w:r>
      <w:r w:rsidRPr="000826B0">
        <w:rPr>
          <w:rFonts w:ascii="Times New Roman" w:eastAsia="Calibri" w:hAnsi="Times New Roman" w:cs="Times New Roman"/>
          <w:sz w:val="30"/>
          <w:szCs w:val="30"/>
        </w:rPr>
        <w:t>ни школьная администрация, ни внешние органы.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Думаю, мы все</w:t>
      </w:r>
      <w:r w:rsidR="00E72185" w:rsidRPr="00E7218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72185">
        <w:rPr>
          <w:rFonts w:ascii="Times New Roman" w:eastAsia="Calibri" w:hAnsi="Times New Roman" w:cs="Times New Roman"/>
          <w:sz w:val="30"/>
          <w:szCs w:val="30"/>
        </w:rPr>
        <w:t>услышали</w:t>
      </w:r>
      <w:r w:rsidR="007D6707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в послании</w:t>
      </w:r>
      <w:r w:rsidR="00CC743D" w:rsidRPr="00CC743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C743D" w:rsidRPr="00CC743D">
        <w:rPr>
          <w:rFonts w:ascii="Times New Roman" w:eastAsia="Calibri" w:hAnsi="Times New Roman" w:cs="Times New Roman"/>
          <w:sz w:val="30"/>
          <w:szCs w:val="30"/>
        </w:rPr>
        <w:t>Президента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чёткий сигнал бюрократии</w:t>
      </w:r>
      <w:r w:rsidR="007D6707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самоликвидироваться.</w:t>
      </w:r>
      <w:r w:rsidR="007D670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D6F3A" w:rsidRDefault="007D6707" w:rsidP="000D6F3A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4" w:name="_Hlk3302253"/>
      <w:r>
        <w:rPr>
          <w:rFonts w:ascii="Times New Roman" w:eastAsia="Calibri" w:hAnsi="Times New Roman" w:cs="Times New Roman"/>
          <w:b/>
          <w:sz w:val="30"/>
          <w:szCs w:val="30"/>
        </w:rPr>
        <w:t>СЛАЙД 1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4</w:t>
      </w:r>
      <w:bookmarkEnd w:id="4"/>
      <w:r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>Краевая организация не приверженец принципа мод</w:t>
      </w:r>
      <w:r w:rsidR="00E72185">
        <w:rPr>
          <w:rFonts w:ascii="Times New Roman" w:eastAsia="Calibri" w:hAnsi="Times New Roman" w:cs="Times New Roman"/>
          <w:sz w:val="30"/>
          <w:szCs w:val="30"/>
        </w:rPr>
        <w:t>ной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 xml:space="preserve"> новизны. Но </w:t>
      </w:r>
      <w:r w:rsidR="00E72185">
        <w:rPr>
          <w:rFonts w:ascii="Times New Roman" w:eastAsia="Calibri" w:hAnsi="Times New Roman" w:cs="Times New Roman"/>
          <w:sz w:val="30"/>
          <w:szCs w:val="30"/>
        </w:rPr>
        <w:t>необходимо входить в другое</w:t>
      </w:r>
      <w:r w:rsidR="00FA72D8">
        <w:rPr>
          <w:rFonts w:ascii="Times New Roman" w:eastAsia="Calibri" w:hAnsi="Times New Roman" w:cs="Times New Roman"/>
          <w:sz w:val="30"/>
          <w:szCs w:val="30"/>
        </w:rPr>
        <w:t xml:space="preserve"> новое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пространство. М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>ы вступили в проект «Цифровой Профсоюз», в ходе которого сокращаем нашу профсоюзную документацию</w:t>
      </w:r>
      <w:r w:rsidR="00E72185">
        <w:rPr>
          <w:rFonts w:ascii="Times New Roman" w:eastAsia="Calibri" w:hAnsi="Times New Roman" w:cs="Times New Roman"/>
          <w:sz w:val="30"/>
          <w:szCs w:val="30"/>
        </w:rPr>
        <w:t>,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 xml:space="preserve"> разрабатываем для членов Профсоюза программы лояльности, предоставляющие льготы дисконтного, медицинского, банковского характера.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СЛАЙД 1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 xml:space="preserve">Выпускаем пластиковые профсоюзные билеты, которые одновременно будут являться дисконтной картой. </w:t>
      </w:r>
      <w:r w:rsidR="000D6F3A">
        <w:rPr>
          <w:rFonts w:ascii="Times New Roman" w:eastAsia="Calibri" w:hAnsi="Times New Roman" w:cs="Times New Roman"/>
          <w:sz w:val="30"/>
          <w:szCs w:val="30"/>
        </w:rPr>
        <w:t>П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>ланируем заключ</w:t>
      </w:r>
      <w:r w:rsidR="00E72185">
        <w:rPr>
          <w:rFonts w:ascii="Times New Roman" w:eastAsia="Calibri" w:hAnsi="Times New Roman" w:cs="Times New Roman"/>
          <w:sz w:val="30"/>
          <w:szCs w:val="30"/>
        </w:rPr>
        <w:t>а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>ть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>договор</w:t>
      </w:r>
      <w:r w:rsidR="00CC743D">
        <w:rPr>
          <w:rFonts w:ascii="Times New Roman" w:eastAsia="Calibri" w:hAnsi="Times New Roman" w:cs="Times New Roman"/>
          <w:sz w:val="30"/>
          <w:szCs w:val="30"/>
        </w:rPr>
        <w:t>ы с брендовыми сетевыми магазинами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 xml:space="preserve"> о скидк</w:t>
      </w:r>
      <w:r w:rsidR="00E72185">
        <w:rPr>
          <w:rFonts w:ascii="Times New Roman" w:eastAsia="Calibri" w:hAnsi="Times New Roman" w:cs="Times New Roman"/>
          <w:sz w:val="30"/>
          <w:szCs w:val="30"/>
        </w:rPr>
        <w:t>ах</w:t>
      </w:r>
      <w:r w:rsidR="000D6F3A" w:rsidRPr="000826B0">
        <w:rPr>
          <w:rFonts w:ascii="Times New Roman" w:eastAsia="Calibri" w:hAnsi="Times New Roman" w:cs="Times New Roman"/>
          <w:sz w:val="30"/>
          <w:szCs w:val="30"/>
        </w:rPr>
        <w:t>, в том числе на бензин.</w:t>
      </w:r>
    </w:p>
    <w:p w:rsidR="00E72185" w:rsidRDefault="00E72185" w:rsidP="000D6F3A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Кроме множества отношений наша жизнь движима отношениями поколений.</w:t>
      </w:r>
    </w:p>
    <w:p w:rsidR="005407E9" w:rsidRPr="00730F15" w:rsidRDefault="005407E9" w:rsidP="005407E9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2185">
        <w:rPr>
          <w:rFonts w:ascii="Times New Roman" w:eastAsia="Calibri" w:hAnsi="Times New Roman" w:cs="Times New Roman"/>
          <w:bCs/>
          <w:iCs/>
          <w:sz w:val="30"/>
          <w:szCs w:val="30"/>
        </w:rPr>
        <w:t>Работа с молодёжью</w:t>
      </w:r>
      <w:r w:rsidR="00E72185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 w:rsidRPr="00730F15">
        <w:rPr>
          <w:rFonts w:ascii="Times New Roman" w:eastAsia="Calibri" w:hAnsi="Times New Roman" w:cs="Times New Roman"/>
          <w:sz w:val="30"/>
          <w:szCs w:val="30"/>
        </w:rPr>
        <w:t>рассматривается в краевой организации Профсоюза как стратегически важное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направление</w:t>
      </w:r>
      <w:r w:rsidRPr="00730F15">
        <w:rPr>
          <w:rFonts w:ascii="Times New Roman" w:eastAsia="Calibri" w:hAnsi="Times New Roman" w:cs="Times New Roman"/>
          <w:sz w:val="30"/>
          <w:szCs w:val="30"/>
        </w:rPr>
        <w:t>, поэтому в отчётный период продолжена системная работа по совершенствованию молодежной политики и предоставлению дополнительных льгот молодым специалистам, активному инвестированию в развитие навыков и личностных характеристик профсоюзной молодежи.</w:t>
      </w:r>
    </w:p>
    <w:p w:rsidR="00AF04B7" w:rsidRPr="007D6707" w:rsidRDefault="00AF04B7" w:rsidP="00AF04B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D6707">
        <w:rPr>
          <w:rFonts w:ascii="Times New Roman" w:eastAsia="Calibri" w:hAnsi="Times New Roman" w:cs="Times New Roman"/>
          <w:b/>
          <w:sz w:val="30"/>
          <w:szCs w:val="30"/>
        </w:rPr>
        <w:t>СЛАЙД 1</w:t>
      </w:r>
      <w:r>
        <w:rPr>
          <w:rFonts w:ascii="Times New Roman" w:eastAsia="Calibri" w:hAnsi="Times New Roman" w:cs="Times New Roman"/>
          <w:b/>
          <w:sz w:val="30"/>
          <w:szCs w:val="30"/>
        </w:rPr>
        <w:t>6</w:t>
      </w:r>
      <w:r w:rsidRPr="007D6707">
        <w:rPr>
          <w:rFonts w:ascii="Times New Roman" w:eastAsia="Calibri" w:hAnsi="Times New Roman" w:cs="Times New Roman"/>
          <w:b/>
          <w:sz w:val="30"/>
          <w:szCs w:val="30"/>
        </w:rPr>
        <w:t xml:space="preserve">: </w:t>
      </w:r>
    </w:p>
    <w:p w:rsidR="00AF04B7" w:rsidRPr="005D4A9A" w:rsidRDefault="00AF04B7" w:rsidP="00AF04B7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bookmarkStart w:id="5" w:name="_Hlk1744267"/>
      <w:r w:rsidRPr="005D4A9A">
        <w:rPr>
          <w:rFonts w:ascii="Times New Roman" w:eastAsia="Calibri" w:hAnsi="Times New Roman" w:cs="Times New Roman"/>
          <w:i/>
          <w:sz w:val="28"/>
          <w:szCs w:val="30"/>
        </w:rPr>
        <w:t>Молодые специалисты получили право на дополнительные льготы:</w:t>
      </w:r>
    </w:p>
    <w:p w:rsidR="00AF04B7" w:rsidRPr="005D4A9A" w:rsidRDefault="00AF04B7" w:rsidP="00AF04B7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единовременная денежная выплата педагогам, впервые устраивающимся на работу в образовательные организации (в 7 муниципальных образованиях);</w:t>
      </w:r>
    </w:p>
    <w:p w:rsidR="00AF04B7" w:rsidRPr="005D4A9A" w:rsidRDefault="00AF04B7" w:rsidP="00AF04B7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ежемесячная стимулирующая выплата от 1 000 рублей до 50% ставки заработной платы во всех образовательных организациях края (100%);</w:t>
      </w:r>
    </w:p>
    <w:p w:rsidR="00AF04B7" w:rsidRPr="005D4A9A" w:rsidRDefault="00AF04B7" w:rsidP="00AF04B7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5D4A9A">
        <w:rPr>
          <w:rFonts w:ascii="Times New Roman" w:eastAsia="Calibri" w:hAnsi="Times New Roman" w:cs="Times New Roman"/>
          <w:i/>
          <w:sz w:val="28"/>
          <w:szCs w:val="30"/>
        </w:rPr>
        <w:t>награждение победителей конкурсов профессионального мастерства в номинации «Педагогический дебют» (29 конкурсантов).</w:t>
      </w:r>
    </w:p>
    <w:bookmarkEnd w:id="5"/>
    <w:p w:rsidR="005407E9" w:rsidRDefault="005407E9" w:rsidP="005407E9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F15">
        <w:rPr>
          <w:rFonts w:ascii="Times New Roman" w:eastAsia="Calibri" w:hAnsi="Times New Roman" w:cs="Times New Roman"/>
          <w:sz w:val="30"/>
          <w:szCs w:val="30"/>
        </w:rPr>
        <w:t>В 2018 году успешно прошел процесс закрепления положений раздела краевого Отраслевого соглашения «Работа с молодежью» в действующие территориальные соглашения и коллективные договоры.</w:t>
      </w:r>
    </w:p>
    <w:p w:rsidR="005407E9" w:rsidRPr="00730F15" w:rsidRDefault="005407E9" w:rsidP="005407E9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F15">
        <w:rPr>
          <w:rFonts w:ascii="Times New Roman" w:eastAsia="Calibri" w:hAnsi="Times New Roman" w:cs="Times New Roman"/>
          <w:sz w:val="30"/>
          <w:szCs w:val="30"/>
        </w:rPr>
        <w:t>При комитете краевой организации успешно функционируют Совет молодых педагогов края и СКС, эффективно взаимодействую</w:t>
      </w:r>
      <w:r w:rsidR="00FA72D8">
        <w:rPr>
          <w:rFonts w:ascii="Times New Roman" w:eastAsia="Calibri" w:hAnsi="Times New Roman" w:cs="Times New Roman"/>
          <w:sz w:val="30"/>
          <w:szCs w:val="30"/>
        </w:rPr>
        <w:t>щие</w:t>
      </w:r>
      <w:r w:rsidRPr="00730F1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407E9" w:rsidRPr="00730F15" w:rsidRDefault="007D6707" w:rsidP="005407E9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СЛАЙ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Д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1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7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(фото). </w:t>
      </w:r>
      <w:r w:rsidR="005407E9" w:rsidRPr="00730F15">
        <w:rPr>
          <w:rFonts w:ascii="Times New Roman" w:eastAsia="Calibri" w:hAnsi="Times New Roman" w:cs="Times New Roman"/>
          <w:sz w:val="30"/>
          <w:szCs w:val="30"/>
        </w:rPr>
        <w:t>Традиционными и значимыми для молодежи стали образовательные туры под эгидой краевой организации Профсоюза и Совета молодых педагогов края.</w:t>
      </w:r>
      <w:r w:rsidR="00AF04B7" w:rsidRP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СЛАЙ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Д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 1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8.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72185">
        <w:rPr>
          <w:rFonts w:ascii="Times New Roman" w:eastAsia="Calibri" w:hAnsi="Times New Roman" w:cs="Times New Roman"/>
          <w:sz w:val="30"/>
          <w:szCs w:val="30"/>
        </w:rPr>
        <w:t>На базе пяти муниципалитетов с</w:t>
      </w:r>
      <w:r w:rsidR="005407E9" w:rsidRPr="00730F15">
        <w:rPr>
          <w:rFonts w:ascii="Times New Roman" w:eastAsia="Calibri" w:hAnsi="Times New Roman" w:cs="Times New Roman"/>
          <w:sz w:val="30"/>
          <w:szCs w:val="30"/>
        </w:rPr>
        <w:t xml:space="preserve"> апреля по май 2018г. проведены зональные 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мероприятия </w:t>
      </w:r>
      <w:r w:rsidR="005407E9" w:rsidRPr="00730F15">
        <w:rPr>
          <w:rFonts w:ascii="Times New Roman" w:eastAsia="Calibri" w:hAnsi="Times New Roman" w:cs="Times New Roman"/>
          <w:sz w:val="30"/>
          <w:szCs w:val="30"/>
        </w:rPr>
        <w:t xml:space="preserve">«Что посеешь, то и пожнёшь — никаких </w:t>
      </w:r>
      <w:proofErr w:type="gramStart"/>
      <w:r w:rsidR="005407E9" w:rsidRPr="00730F15">
        <w:rPr>
          <w:rFonts w:ascii="Times New Roman" w:eastAsia="Calibri" w:hAnsi="Times New Roman" w:cs="Times New Roman"/>
          <w:sz w:val="30"/>
          <w:szCs w:val="30"/>
        </w:rPr>
        <w:t xml:space="preserve">исключений» 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СЛАЙ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Д</w:t>
      </w:r>
      <w:proofErr w:type="gramEnd"/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 1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AF04B7" w:rsidRPr="00AF04B7">
        <w:rPr>
          <w:rFonts w:ascii="Times New Roman" w:eastAsia="Calibri" w:hAnsi="Times New Roman" w:cs="Times New Roman"/>
          <w:sz w:val="30"/>
          <w:szCs w:val="30"/>
        </w:rPr>
        <w:t>с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5407E9" w:rsidRPr="00730F15">
        <w:rPr>
          <w:rFonts w:ascii="Times New Roman" w:eastAsia="Calibri" w:hAnsi="Times New Roman" w:cs="Times New Roman"/>
          <w:sz w:val="30"/>
          <w:szCs w:val="30"/>
        </w:rPr>
        <w:t>участием 310 молодых педагогов, наставников, методистов, психологов, социальных партнёров.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СЛАЙ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Д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20.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Спасибо начальникам управлений образования, председателям местных организаций, методическим службам </w:t>
      </w:r>
      <w:proofErr w:type="spellStart"/>
      <w:r w:rsidR="00E72185">
        <w:rPr>
          <w:rFonts w:ascii="Times New Roman" w:eastAsia="Calibri" w:hAnsi="Times New Roman" w:cs="Times New Roman"/>
          <w:sz w:val="30"/>
          <w:szCs w:val="30"/>
        </w:rPr>
        <w:t>Грачёвского</w:t>
      </w:r>
      <w:proofErr w:type="spellEnd"/>
      <w:r w:rsidR="00E7218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E72185">
        <w:rPr>
          <w:rFonts w:ascii="Times New Roman" w:eastAsia="Calibri" w:hAnsi="Times New Roman" w:cs="Times New Roman"/>
          <w:sz w:val="30"/>
          <w:szCs w:val="30"/>
        </w:rPr>
        <w:t>Арзгирского</w:t>
      </w:r>
      <w:proofErr w:type="spellEnd"/>
      <w:r w:rsidR="00E72185">
        <w:rPr>
          <w:rFonts w:ascii="Times New Roman" w:eastAsia="Calibri" w:hAnsi="Times New Roman" w:cs="Times New Roman"/>
          <w:sz w:val="30"/>
          <w:szCs w:val="30"/>
        </w:rPr>
        <w:t>, Кировского, Труновского района, города Лермонтов за личное участие, демонстрируемый опыт развития, увлекательное обучение.</w:t>
      </w:r>
    </w:p>
    <w:p w:rsidR="005407E9" w:rsidRDefault="005407E9" w:rsidP="005407E9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F15">
        <w:rPr>
          <w:rFonts w:ascii="Times New Roman" w:eastAsia="Calibri" w:hAnsi="Times New Roman" w:cs="Times New Roman"/>
          <w:sz w:val="30"/>
          <w:szCs w:val="30"/>
        </w:rPr>
        <w:t>Краевая организация Профсоюза, Совет молодых педагогов края активно взаимодействуют с министерством образования</w:t>
      </w:r>
      <w:r w:rsidR="00E72185">
        <w:rPr>
          <w:rFonts w:ascii="Times New Roman" w:eastAsia="Calibri" w:hAnsi="Times New Roman" w:cs="Times New Roman"/>
          <w:sz w:val="30"/>
          <w:szCs w:val="30"/>
        </w:rPr>
        <w:t>.</w:t>
      </w:r>
      <w:r w:rsidR="00AF04B7" w:rsidRP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bookmarkStart w:id="6" w:name="_Hlk3302471"/>
      <w:r w:rsidR="00AF04B7">
        <w:rPr>
          <w:rFonts w:ascii="Times New Roman" w:eastAsia="Calibri" w:hAnsi="Times New Roman" w:cs="Times New Roman"/>
          <w:b/>
          <w:sz w:val="30"/>
          <w:szCs w:val="30"/>
        </w:rPr>
        <w:t>СЛАЙ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Д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21.</w:t>
      </w:r>
      <w:bookmarkEnd w:id="6"/>
      <w:r w:rsid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72185">
        <w:rPr>
          <w:rFonts w:ascii="Times New Roman" w:eastAsia="Calibri" w:hAnsi="Times New Roman" w:cs="Times New Roman"/>
          <w:sz w:val="30"/>
          <w:szCs w:val="30"/>
        </w:rPr>
        <w:t>В</w:t>
      </w: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 копилке совместных мероприятий много полезного опыта</w:t>
      </w:r>
      <w:r w:rsidR="00E72185">
        <w:rPr>
          <w:rFonts w:ascii="Times New Roman" w:eastAsia="Calibri" w:hAnsi="Times New Roman" w:cs="Times New Roman"/>
          <w:sz w:val="30"/>
          <w:szCs w:val="30"/>
        </w:rPr>
        <w:t>. Так</w:t>
      </w: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 в рамках ежегодной августовской педагогической конференции</w:t>
      </w:r>
      <w:r w:rsidR="00FA72D8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 2018 году эта практика продолжилась проведением совместного круглого стола «Старт к стремлениям: ресурсное обеспечение, наставничество, проекты молодёжи». </w:t>
      </w:r>
    </w:p>
    <w:p w:rsidR="00E72185" w:rsidRPr="00730F15" w:rsidRDefault="00AF04B7" w:rsidP="00E7218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СЛАЙД 2</w:t>
      </w:r>
      <w:r>
        <w:rPr>
          <w:rFonts w:ascii="Times New Roman" w:eastAsia="Calibri" w:hAnsi="Times New Roman" w:cs="Times New Roman"/>
          <w:b/>
          <w:sz w:val="30"/>
          <w:szCs w:val="30"/>
        </w:rPr>
        <w:t>2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72185" w:rsidRPr="00730F15">
        <w:rPr>
          <w:rFonts w:ascii="Times New Roman" w:eastAsia="Calibri" w:hAnsi="Times New Roman" w:cs="Times New Roman"/>
          <w:sz w:val="30"/>
          <w:szCs w:val="30"/>
        </w:rPr>
        <w:t>Заметно активизировал</w:t>
      </w:r>
      <w:r w:rsidR="00E72185">
        <w:rPr>
          <w:rFonts w:ascii="Times New Roman" w:eastAsia="Calibri" w:hAnsi="Times New Roman" w:cs="Times New Roman"/>
          <w:sz w:val="30"/>
          <w:szCs w:val="30"/>
        </w:rPr>
        <w:t>а</w:t>
      </w:r>
      <w:r w:rsidR="00E72185" w:rsidRPr="00730F15">
        <w:rPr>
          <w:rFonts w:ascii="Times New Roman" w:eastAsia="Calibri" w:hAnsi="Times New Roman" w:cs="Times New Roman"/>
          <w:sz w:val="30"/>
          <w:szCs w:val="30"/>
        </w:rPr>
        <w:t>сь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работа</w:t>
      </w:r>
      <w:r w:rsidR="00E72185" w:rsidRPr="00730F15">
        <w:rPr>
          <w:rFonts w:ascii="Times New Roman" w:eastAsia="Calibri" w:hAnsi="Times New Roman" w:cs="Times New Roman"/>
          <w:sz w:val="30"/>
          <w:szCs w:val="30"/>
        </w:rPr>
        <w:t xml:space="preserve"> территориальны</w:t>
      </w:r>
      <w:r w:rsidR="00E72185">
        <w:rPr>
          <w:rFonts w:ascii="Times New Roman" w:eastAsia="Calibri" w:hAnsi="Times New Roman" w:cs="Times New Roman"/>
          <w:sz w:val="30"/>
          <w:szCs w:val="30"/>
        </w:rPr>
        <w:t>х</w:t>
      </w:r>
      <w:r w:rsidR="00E72185" w:rsidRPr="00730F15">
        <w:rPr>
          <w:rFonts w:ascii="Times New Roman" w:eastAsia="Calibri" w:hAnsi="Times New Roman" w:cs="Times New Roman"/>
          <w:sz w:val="30"/>
          <w:szCs w:val="30"/>
        </w:rPr>
        <w:t xml:space="preserve"> Совет</w:t>
      </w:r>
      <w:r w:rsidR="00E72185">
        <w:rPr>
          <w:rFonts w:ascii="Times New Roman" w:eastAsia="Calibri" w:hAnsi="Times New Roman" w:cs="Times New Roman"/>
          <w:sz w:val="30"/>
          <w:szCs w:val="30"/>
        </w:rPr>
        <w:t>ов</w:t>
      </w:r>
      <w:r w:rsidR="00E72185" w:rsidRPr="00730F15">
        <w:rPr>
          <w:rFonts w:ascii="Times New Roman" w:eastAsia="Calibri" w:hAnsi="Times New Roman" w:cs="Times New Roman"/>
          <w:sz w:val="30"/>
          <w:szCs w:val="30"/>
        </w:rPr>
        <w:t xml:space="preserve"> молодых педагогов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в городах Минеральные Воды, Пятигорске, Лермонтове, </w:t>
      </w:r>
      <w:proofErr w:type="spellStart"/>
      <w:r w:rsidR="00E72185">
        <w:rPr>
          <w:rFonts w:ascii="Times New Roman" w:eastAsia="Calibri" w:hAnsi="Times New Roman" w:cs="Times New Roman"/>
          <w:sz w:val="30"/>
          <w:szCs w:val="30"/>
        </w:rPr>
        <w:t>Грачёвском</w:t>
      </w:r>
      <w:proofErr w:type="spellEnd"/>
      <w:r w:rsidR="00E7218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E72185">
        <w:rPr>
          <w:rFonts w:ascii="Times New Roman" w:eastAsia="Calibri" w:hAnsi="Times New Roman" w:cs="Times New Roman"/>
          <w:sz w:val="30"/>
          <w:szCs w:val="30"/>
        </w:rPr>
        <w:t>Изобильненском</w:t>
      </w:r>
      <w:proofErr w:type="spellEnd"/>
      <w:r w:rsidR="00E72185">
        <w:rPr>
          <w:rFonts w:ascii="Times New Roman" w:eastAsia="Calibri" w:hAnsi="Times New Roman" w:cs="Times New Roman"/>
          <w:sz w:val="30"/>
          <w:szCs w:val="30"/>
        </w:rPr>
        <w:t>, Кировском, Кочубеевском, Курском, Предгорном районах.</w:t>
      </w:r>
    </w:p>
    <w:p w:rsidR="005407E9" w:rsidRPr="00730F15" w:rsidRDefault="005407E9" w:rsidP="005407E9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F15">
        <w:rPr>
          <w:rFonts w:ascii="Times New Roman" w:eastAsia="Calibri" w:hAnsi="Times New Roman" w:cs="Times New Roman"/>
          <w:sz w:val="30"/>
          <w:szCs w:val="30"/>
        </w:rPr>
        <w:t>Совместно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министерством 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образования, </w:t>
      </w:r>
      <w:r w:rsidR="00E72185" w:rsidRPr="00730F15">
        <w:rPr>
          <w:rFonts w:ascii="Times New Roman" w:eastAsia="Calibri" w:hAnsi="Times New Roman" w:cs="Times New Roman"/>
          <w:sz w:val="30"/>
          <w:szCs w:val="30"/>
        </w:rPr>
        <w:t>Ставропольским</w:t>
      </w: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 краевым институтом развития образования, повышения квалификации и переподготовки работников образования проведён</w:t>
      </w:r>
      <w:r w:rsidR="00AF04B7" w:rsidRP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СЛАЙД 2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 IV Молодежный образовательный форум Северо-Кавказского федерального округа «Профсоюзная перспектива 2018», посвященный 100-летию дополнительного образования в России. В нем приняли участие более 130 молодых педагогов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 дополнительного образования</w:t>
      </w: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 края, которые получили правовые</w:t>
      </w:r>
      <w:r w:rsidR="00E72185">
        <w:rPr>
          <w:rFonts w:ascii="Times New Roman" w:eastAsia="Calibri" w:hAnsi="Times New Roman" w:cs="Times New Roman"/>
          <w:sz w:val="30"/>
          <w:szCs w:val="30"/>
        </w:rPr>
        <w:t>, методологические</w:t>
      </w: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 знания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C743D">
        <w:rPr>
          <w:rFonts w:ascii="Times New Roman" w:eastAsia="Calibri" w:hAnsi="Times New Roman" w:cs="Times New Roman"/>
          <w:sz w:val="30"/>
          <w:szCs w:val="30"/>
        </w:rPr>
        <w:t>навыки,</w:t>
      </w:r>
      <w:r w:rsidRPr="00730F15">
        <w:rPr>
          <w:rFonts w:ascii="Times New Roman" w:eastAsia="Calibri" w:hAnsi="Times New Roman" w:cs="Times New Roman"/>
          <w:sz w:val="30"/>
          <w:szCs w:val="30"/>
        </w:rPr>
        <w:t xml:space="preserve"> и удостоверения о повышении квалификации.</w:t>
      </w:r>
      <w:r w:rsidR="00AF04B7" w:rsidRPr="00AF04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СЛАЙД 2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AF04B7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Спасибо Елене Владимировне Евмененко (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Ставропольский краевой </w:t>
      </w:r>
      <w:r w:rsidR="00E72185">
        <w:rPr>
          <w:rFonts w:ascii="Times New Roman" w:eastAsia="Calibri" w:hAnsi="Times New Roman" w:cs="Times New Roman"/>
          <w:sz w:val="30"/>
          <w:szCs w:val="30"/>
        </w:rPr>
        <w:t>институт развития образования</w:t>
      </w:r>
      <w:r w:rsidR="00CC743D">
        <w:rPr>
          <w:rFonts w:ascii="Times New Roman" w:eastAsia="Calibri" w:hAnsi="Times New Roman" w:cs="Times New Roman"/>
          <w:sz w:val="30"/>
          <w:szCs w:val="30"/>
        </w:rPr>
        <w:t>,</w:t>
      </w:r>
      <w:r w:rsidR="00E72185">
        <w:rPr>
          <w:rFonts w:ascii="Times New Roman" w:eastAsia="Calibri" w:hAnsi="Times New Roman" w:cs="Times New Roman"/>
          <w:sz w:val="30"/>
          <w:szCs w:val="30"/>
        </w:rPr>
        <w:t xml:space="preserve"> повышения квалификации</w:t>
      </w:r>
      <w:r w:rsidR="00CC743D">
        <w:rPr>
          <w:rFonts w:ascii="Times New Roman" w:eastAsia="Calibri" w:hAnsi="Times New Roman" w:cs="Times New Roman"/>
          <w:sz w:val="30"/>
          <w:szCs w:val="30"/>
        </w:rPr>
        <w:t xml:space="preserve"> и переподготовки работников образования</w:t>
      </w:r>
      <w:r w:rsidR="00E72185">
        <w:rPr>
          <w:rFonts w:ascii="Times New Roman" w:eastAsia="Calibri" w:hAnsi="Times New Roman" w:cs="Times New Roman"/>
          <w:sz w:val="30"/>
          <w:szCs w:val="30"/>
        </w:rPr>
        <w:t>), Анатолию Васильевичу Жигайлову (</w:t>
      </w:r>
      <w:r w:rsidR="007C042E">
        <w:rPr>
          <w:rFonts w:ascii="Times New Roman" w:eastAsia="Calibri" w:hAnsi="Times New Roman" w:cs="Times New Roman"/>
          <w:sz w:val="30"/>
          <w:szCs w:val="30"/>
        </w:rPr>
        <w:t>Поиск), Галине Валентиновне Найденко (Дворец Гагарина) за участие и желание как можно раньше найти талантливую нестандартно мыслящую молодёжь. Они люди будущего, они будут реализовывать концепцию «перевёрнутого» образования.</w:t>
      </w:r>
    </w:p>
    <w:p w:rsidR="007C042E" w:rsidRDefault="007C042E" w:rsidP="00E7218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В Профсоюзе есть понимание того, что сегодня нужно достучаться до тех, кто будет принимать решения завтра.</w:t>
      </w:r>
    </w:p>
    <w:p w:rsidR="00E72185" w:rsidRPr="00730F15" w:rsidRDefault="00AF04B7" w:rsidP="00E7218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СЛАЙД 2</w:t>
      </w:r>
      <w:r>
        <w:rPr>
          <w:rFonts w:ascii="Times New Roman" w:eastAsia="Calibri" w:hAnsi="Times New Roman" w:cs="Times New Roman"/>
          <w:b/>
          <w:sz w:val="30"/>
          <w:szCs w:val="30"/>
        </w:rPr>
        <w:t>5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72185" w:rsidRPr="00730F15">
        <w:rPr>
          <w:rFonts w:ascii="Times New Roman" w:eastAsia="Calibri" w:hAnsi="Times New Roman" w:cs="Times New Roman"/>
          <w:sz w:val="30"/>
          <w:szCs w:val="30"/>
        </w:rPr>
        <w:t>Ежегодно проводится краевая школа студенческого профсоюзного актива «</w:t>
      </w:r>
      <w:proofErr w:type="spellStart"/>
      <w:r w:rsidR="00E72185" w:rsidRPr="00730F15">
        <w:rPr>
          <w:rFonts w:ascii="Times New Roman" w:eastAsia="Calibri" w:hAnsi="Times New Roman" w:cs="Times New Roman"/>
          <w:sz w:val="30"/>
          <w:szCs w:val="30"/>
        </w:rPr>
        <w:t>PROFit</w:t>
      </w:r>
      <w:proofErr w:type="spellEnd"/>
      <w:r w:rsidR="00E72185" w:rsidRPr="00730F15">
        <w:rPr>
          <w:rFonts w:ascii="Times New Roman" w:eastAsia="Calibri" w:hAnsi="Times New Roman" w:cs="Times New Roman"/>
          <w:sz w:val="30"/>
          <w:szCs w:val="30"/>
        </w:rPr>
        <w:t xml:space="preserve">». Тематика образовательных площадок варьируется от освещения специфики деятельности профсоюзных организации, основных аспектов законодательства РФ в сфере образования до проведения тренингов на </w:t>
      </w:r>
      <w:proofErr w:type="spellStart"/>
      <w:r w:rsidR="00E72185" w:rsidRPr="00730F15">
        <w:rPr>
          <w:rFonts w:ascii="Times New Roman" w:eastAsia="Calibri" w:hAnsi="Times New Roman" w:cs="Times New Roman"/>
          <w:sz w:val="30"/>
          <w:szCs w:val="30"/>
        </w:rPr>
        <w:t>командообразование</w:t>
      </w:r>
      <w:proofErr w:type="spellEnd"/>
      <w:r w:rsidR="00E72185" w:rsidRPr="00730F15">
        <w:rPr>
          <w:rFonts w:ascii="Times New Roman" w:eastAsia="Calibri" w:hAnsi="Times New Roman" w:cs="Times New Roman"/>
          <w:sz w:val="30"/>
          <w:szCs w:val="30"/>
        </w:rPr>
        <w:t xml:space="preserve"> и управление карьерой.</w:t>
      </w:r>
    </w:p>
    <w:p w:rsidR="00D905D1" w:rsidRDefault="00AF04B7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СЛАЙД 2</w:t>
      </w:r>
      <w:r>
        <w:rPr>
          <w:rFonts w:ascii="Times New Roman" w:eastAsia="Calibri" w:hAnsi="Times New Roman" w:cs="Times New Roman"/>
          <w:b/>
          <w:sz w:val="30"/>
          <w:szCs w:val="30"/>
        </w:rPr>
        <w:t>6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>Буквально 1 марта</w:t>
      </w:r>
      <w:r w:rsidR="007D6707">
        <w:rPr>
          <w:rFonts w:ascii="Times New Roman" w:eastAsia="Calibri" w:hAnsi="Times New Roman" w:cs="Times New Roman"/>
          <w:sz w:val="30"/>
          <w:szCs w:val="30"/>
        </w:rPr>
        <w:t xml:space="preserve"> краевая организация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 пров</w:t>
      </w:r>
      <w:r w:rsidR="007D6707">
        <w:rPr>
          <w:rFonts w:ascii="Times New Roman" w:eastAsia="Calibri" w:hAnsi="Times New Roman" w:cs="Times New Roman"/>
          <w:sz w:val="30"/>
          <w:szCs w:val="30"/>
        </w:rPr>
        <w:t>ела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 профсоюзный Слёт студентов, посвящённый 100-летию профсоюзного студенческого движения (630 человек). </w:t>
      </w:r>
      <w:r>
        <w:rPr>
          <w:rFonts w:ascii="Times New Roman" w:eastAsia="Calibri" w:hAnsi="Times New Roman" w:cs="Times New Roman"/>
          <w:b/>
          <w:sz w:val="30"/>
          <w:szCs w:val="30"/>
        </w:rPr>
        <w:t>СЛАЙД 2</w:t>
      </w:r>
      <w:r>
        <w:rPr>
          <w:rFonts w:ascii="Times New Roman" w:eastAsia="Calibri" w:hAnsi="Times New Roman" w:cs="Times New Roman"/>
          <w:b/>
          <w:sz w:val="30"/>
          <w:szCs w:val="30"/>
        </w:rPr>
        <w:t>7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Мы всегда стремимся </w:t>
      </w:r>
      <w:proofErr w:type="spellStart"/>
      <w:r w:rsidR="00D905D1" w:rsidRPr="000826B0">
        <w:rPr>
          <w:rFonts w:ascii="Times New Roman" w:eastAsia="Calibri" w:hAnsi="Times New Roman" w:cs="Times New Roman"/>
          <w:sz w:val="30"/>
          <w:szCs w:val="30"/>
        </w:rPr>
        <w:t>интеркорпорировать</w:t>
      </w:r>
      <w:proofErr w:type="spellEnd"/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 профсоюзные задачи с государств</w:t>
      </w:r>
      <w:r w:rsidR="007C042E">
        <w:rPr>
          <w:rFonts w:ascii="Times New Roman" w:eastAsia="Calibri" w:hAnsi="Times New Roman" w:cs="Times New Roman"/>
          <w:sz w:val="30"/>
          <w:szCs w:val="30"/>
        </w:rPr>
        <w:t>енными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>СЛАЙД 2</w:t>
      </w:r>
      <w:r>
        <w:rPr>
          <w:rFonts w:ascii="Times New Roman" w:eastAsia="Calibri" w:hAnsi="Times New Roman" w:cs="Times New Roman"/>
          <w:b/>
          <w:sz w:val="30"/>
          <w:szCs w:val="30"/>
        </w:rPr>
        <w:t>8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 Поэтому мероприятие в Год театра пров</w:t>
      </w:r>
      <w:r w:rsidR="007D6707">
        <w:rPr>
          <w:rFonts w:ascii="Times New Roman" w:eastAsia="Calibri" w:hAnsi="Times New Roman" w:cs="Times New Roman"/>
          <w:sz w:val="30"/>
          <w:szCs w:val="30"/>
        </w:rPr>
        <w:t>ели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 в Пятигорском театре оперетты</w:t>
      </w:r>
      <w:r w:rsidR="00FA72D8">
        <w:rPr>
          <w:rFonts w:ascii="Times New Roman" w:eastAsia="Calibri" w:hAnsi="Times New Roman" w:cs="Times New Roman"/>
          <w:sz w:val="30"/>
          <w:szCs w:val="30"/>
        </w:rPr>
        <w:t xml:space="preserve"> (большинство участников в театре впервые)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>СЛАЙД 2</w:t>
      </w:r>
      <w:r>
        <w:rPr>
          <w:rFonts w:ascii="Times New Roman" w:eastAsia="Calibri" w:hAnsi="Times New Roman" w:cs="Times New Roman"/>
          <w:b/>
          <w:sz w:val="30"/>
          <w:szCs w:val="30"/>
        </w:rPr>
        <w:t>9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 Приобщаем молодёжь к красоте</w:t>
      </w:r>
      <w:r w:rsidR="007C042E">
        <w:rPr>
          <w:rFonts w:ascii="Times New Roman" w:eastAsia="Calibri" w:hAnsi="Times New Roman" w:cs="Times New Roman"/>
          <w:sz w:val="30"/>
          <w:szCs w:val="30"/>
        </w:rPr>
        <w:t>,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 искусств</w:t>
      </w:r>
      <w:r w:rsidR="007C042E">
        <w:rPr>
          <w:rFonts w:ascii="Times New Roman" w:eastAsia="Calibri" w:hAnsi="Times New Roman" w:cs="Times New Roman"/>
          <w:sz w:val="30"/>
          <w:szCs w:val="30"/>
        </w:rPr>
        <w:t>у</w:t>
      </w:r>
      <w:r w:rsidR="00D905D1" w:rsidRPr="000826B0">
        <w:rPr>
          <w:rFonts w:ascii="Times New Roman" w:eastAsia="Calibri" w:hAnsi="Times New Roman" w:cs="Times New Roman"/>
          <w:sz w:val="30"/>
          <w:szCs w:val="30"/>
        </w:rPr>
        <w:t xml:space="preserve">, чествуем профсоюзных активистов, определяем задачи на будущее. </w:t>
      </w:r>
    </w:p>
    <w:p w:rsidR="00FA72D8" w:rsidRDefault="00AF04B7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СЛАЙД </w:t>
      </w:r>
      <w:r>
        <w:rPr>
          <w:rFonts w:ascii="Times New Roman" w:eastAsia="Calibri" w:hAnsi="Times New Roman" w:cs="Times New Roman"/>
          <w:b/>
          <w:sz w:val="30"/>
          <w:szCs w:val="30"/>
        </w:rPr>
        <w:t>30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A72D8">
        <w:rPr>
          <w:rFonts w:ascii="Times New Roman" w:eastAsia="Calibri" w:hAnsi="Times New Roman" w:cs="Times New Roman"/>
          <w:sz w:val="30"/>
          <w:szCs w:val="30"/>
        </w:rPr>
        <w:t xml:space="preserve">Уважаемые руководители учреждений профессионального образования! Посмотрите отзывы, результаты опросов, ролики в группе </w:t>
      </w:r>
      <w:proofErr w:type="spellStart"/>
      <w:r w:rsidR="00FA72D8">
        <w:rPr>
          <w:rFonts w:ascii="Times New Roman" w:eastAsia="Calibri" w:hAnsi="Times New Roman" w:cs="Times New Roman"/>
          <w:sz w:val="30"/>
          <w:szCs w:val="30"/>
        </w:rPr>
        <w:t>ВКонтакте</w:t>
      </w:r>
      <w:proofErr w:type="spellEnd"/>
      <w:r w:rsidR="00FA72D8">
        <w:rPr>
          <w:rFonts w:ascii="Times New Roman" w:eastAsia="Calibri" w:hAnsi="Times New Roman" w:cs="Times New Roman"/>
          <w:sz w:val="30"/>
          <w:szCs w:val="30"/>
        </w:rPr>
        <w:t>. Увидите много интересного, иногда неожиданного и познавательного.</w:t>
      </w:r>
    </w:p>
    <w:p w:rsidR="00CC743D" w:rsidRDefault="007C042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Уважаемые коллеги! Мы с вами понимаем, что жизнь будет такой, каким будет образование, а качество образования зависит, в том числе, от качества диалога. Примеры частых встреч Президента с общественностью тому подтверждение. Надеюсь, в нашем крае будет продолжаться содержательный разговор на равных.</w:t>
      </w:r>
      <w:r w:rsidR="00FA72D8">
        <w:rPr>
          <w:rFonts w:ascii="Times New Roman" w:eastAsia="Calibri" w:hAnsi="Times New Roman" w:cs="Times New Roman"/>
          <w:sz w:val="30"/>
          <w:szCs w:val="30"/>
        </w:rPr>
        <w:t xml:space="preserve"> Ведь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A72D8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егодня работнику образования очень не просто выполнять требования времени. Дистанция с детьми всё уваливается. На настоящих скоростях услышать друг друга всё труднее. Нам говорят о другом уровне задач, новой системе работы, новых людях. И вместе с тем, продлевают трудовую биографию человека так называемого «друже</w:t>
      </w:r>
      <w:r w:rsidR="007D6707">
        <w:rPr>
          <w:rFonts w:ascii="Times New Roman" w:eastAsia="Calibri" w:hAnsi="Times New Roman" w:cs="Times New Roman"/>
          <w:sz w:val="30"/>
          <w:szCs w:val="30"/>
        </w:rPr>
        <w:t>ственного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возраста», которому выработать новый взгляд на жизнь не просто. </w:t>
      </w:r>
    </w:p>
    <w:p w:rsidR="00730F15" w:rsidRDefault="007C042E" w:rsidP="000826B0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Что в такой ситуации пожелать в заключении выступления?</w:t>
      </w:r>
    </w:p>
    <w:p w:rsidR="007C042E" w:rsidRDefault="00AF04B7" w:rsidP="00730F1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СЛАЙД </w:t>
      </w:r>
      <w:r>
        <w:rPr>
          <w:rFonts w:ascii="Times New Roman" w:eastAsia="Calibri" w:hAnsi="Times New Roman" w:cs="Times New Roman"/>
          <w:b/>
          <w:sz w:val="30"/>
          <w:szCs w:val="30"/>
        </w:rPr>
        <w:t>3</w:t>
      </w:r>
      <w:r>
        <w:rPr>
          <w:rFonts w:ascii="Times New Roman" w:eastAsia="Calibri" w:hAnsi="Times New Roman" w:cs="Times New Roman"/>
          <w:b/>
          <w:sz w:val="30"/>
          <w:szCs w:val="30"/>
        </w:rPr>
        <w:t>1.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A72D8">
        <w:rPr>
          <w:rFonts w:ascii="Times New Roman" w:eastAsia="Calibri" w:hAnsi="Times New Roman" w:cs="Times New Roman"/>
          <w:sz w:val="30"/>
          <w:szCs w:val="30"/>
        </w:rPr>
        <w:t>Дорогие друзья</w:t>
      </w:r>
      <w:r w:rsidR="007C042E">
        <w:rPr>
          <w:rFonts w:ascii="Times New Roman" w:eastAsia="Calibri" w:hAnsi="Times New Roman" w:cs="Times New Roman"/>
          <w:sz w:val="30"/>
          <w:szCs w:val="30"/>
        </w:rPr>
        <w:t>! Помните, что по статистике продолжительность здоровый жизни 67 лет. Просто берегите здоровье!</w:t>
      </w:r>
    </w:p>
    <w:p w:rsidR="007C042E" w:rsidRDefault="007C042E" w:rsidP="00730F15">
      <w:pPr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7C042E" w:rsidSect="00A6681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5F" w:rsidRDefault="0068425F" w:rsidP="00A6681A">
      <w:pPr>
        <w:spacing w:after="0" w:line="240" w:lineRule="auto"/>
      </w:pPr>
      <w:r>
        <w:separator/>
      </w:r>
    </w:p>
  </w:endnote>
  <w:endnote w:type="continuationSeparator" w:id="0">
    <w:p w:rsidR="0068425F" w:rsidRDefault="0068425F" w:rsidP="00A6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721145"/>
      <w:docPartObj>
        <w:docPartGallery w:val="Page Numbers (Bottom of Page)"/>
        <w:docPartUnique/>
      </w:docPartObj>
    </w:sdtPr>
    <w:sdtEndPr/>
    <w:sdtContent>
      <w:p w:rsidR="00A6681A" w:rsidRDefault="00A6681A" w:rsidP="00A668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5F" w:rsidRDefault="0068425F" w:rsidP="00A6681A">
      <w:pPr>
        <w:spacing w:after="0" w:line="240" w:lineRule="auto"/>
      </w:pPr>
      <w:r>
        <w:separator/>
      </w:r>
    </w:p>
  </w:footnote>
  <w:footnote w:type="continuationSeparator" w:id="0">
    <w:p w:rsidR="0068425F" w:rsidRDefault="0068425F" w:rsidP="00A6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0CC"/>
    <w:multiLevelType w:val="hybridMultilevel"/>
    <w:tmpl w:val="BC64DC08"/>
    <w:lvl w:ilvl="0" w:tplc="C398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AAA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05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6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0A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4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A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C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4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425DA9"/>
    <w:multiLevelType w:val="hybridMultilevel"/>
    <w:tmpl w:val="C130F9EC"/>
    <w:lvl w:ilvl="0" w:tplc="483C7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967676"/>
    <w:multiLevelType w:val="hybridMultilevel"/>
    <w:tmpl w:val="5DC01AEA"/>
    <w:lvl w:ilvl="0" w:tplc="483C7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6A0DE6"/>
    <w:multiLevelType w:val="hybridMultilevel"/>
    <w:tmpl w:val="C1A8C49E"/>
    <w:lvl w:ilvl="0" w:tplc="6D0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CC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EA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E4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41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8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6F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6E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4F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3800C0"/>
    <w:multiLevelType w:val="hybridMultilevel"/>
    <w:tmpl w:val="71182732"/>
    <w:lvl w:ilvl="0" w:tplc="483C7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B43E2A"/>
    <w:multiLevelType w:val="hybridMultilevel"/>
    <w:tmpl w:val="16F8A190"/>
    <w:lvl w:ilvl="0" w:tplc="483C7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AE"/>
    <w:rsid w:val="000826B0"/>
    <w:rsid w:val="00096836"/>
    <w:rsid w:val="000C75FC"/>
    <w:rsid w:val="000D6F3A"/>
    <w:rsid w:val="001441E6"/>
    <w:rsid w:val="00206DAE"/>
    <w:rsid w:val="002A2BEB"/>
    <w:rsid w:val="002D25A0"/>
    <w:rsid w:val="002F200F"/>
    <w:rsid w:val="004027B3"/>
    <w:rsid w:val="00437200"/>
    <w:rsid w:val="00457D62"/>
    <w:rsid w:val="00471AB4"/>
    <w:rsid w:val="005407E9"/>
    <w:rsid w:val="005769D2"/>
    <w:rsid w:val="005A1471"/>
    <w:rsid w:val="005D4A9A"/>
    <w:rsid w:val="005E4F53"/>
    <w:rsid w:val="005F29E7"/>
    <w:rsid w:val="0068425F"/>
    <w:rsid w:val="006C75F7"/>
    <w:rsid w:val="006C7CD8"/>
    <w:rsid w:val="006E3D73"/>
    <w:rsid w:val="006E6428"/>
    <w:rsid w:val="006E6E0E"/>
    <w:rsid w:val="00713D32"/>
    <w:rsid w:val="00725793"/>
    <w:rsid w:val="00730F15"/>
    <w:rsid w:val="007577C4"/>
    <w:rsid w:val="0077113F"/>
    <w:rsid w:val="007873E4"/>
    <w:rsid w:val="00794D64"/>
    <w:rsid w:val="007C042E"/>
    <w:rsid w:val="007D6707"/>
    <w:rsid w:val="00802A45"/>
    <w:rsid w:val="00813680"/>
    <w:rsid w:val="00834520"/>
    <w:rsid w:val="008B30DA"/>
    <w:rsid w:val="00922929"/>
    <w:rsid w:val="00931322"/>
    <w:rsid w:val="00960B8D"/>
    <w:rsid w:val="009955DF"/>
    <w:rsid w:val="009B7C85"/>
    <w:rsid w:val="00A1231E"/>
    <w:rsid w:val="00A6548A"/>
    <w:rsid w:val="00A6681A"/>
    <w:rsid w:val="00AF04B7"/>
    <w:rsid w:val="00B35594"/>
    <w:rsid w:val="00B37579"/>
    <w:rsid w:val="00B70AB6"/>
    <w:rsid w:val="00BB605E"/>
    <w:rsid w:val="00C316FF"/>
    <w:rsid w:val="00CB61B0"/>
    <w:rsid w:val="00CC743D"/>
    <w:rsid w:val="00D905D1"/>
    <w:rsid w:val="00D920CB"/>
    <w:rsid w:val="00DC5A44"/>
    <w:rsid w:val="00DE65B1"/>
    <w:rsid w:val="00E11418"/>
    <w:rsid w:val="00E21A3B"/>
    <w:rsid w:val="00E72185"/>
    <w:rsid w:val="00EC77A1"/>
    <w:rsid w:val="00ED414D"/>
    <w:rsid w:val="00EF18EF"/>
    <w:rsid w:val="00F035D1"/>
    <w:rsid w:val="00F21088"/>
    <w:rsid w:val="00F227DD"/>
    <w:rsid w:val="00F76E56"/>
    <w:rsid w:val="00FA72D8"/>
    <w:rsid w:val="00FD0F07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4FD"/>
  <w15:chartTrackingRefBased/>
  <w15:docId w15:val="{70BA974F-8CA7-43A9-9023-7877CDD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81A"/>
  </w:style>
  <w:style w:type="paragraph" w:styleId="a7">
    <w:name w:val="footer"/>
    <w:basedOn w:val="a"/>
    <w:link w:val="a8"/>
    <w:uiPriority w:val="99"/>
    <w:unhideWhenUsed/>
    <w:rsid w:val="00A6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81A"/>
  </w:style>
  <w:style w:type="paragraph" w:styleId="a9">
    <w:name w:val="List Paragraph"/>
    <w:basedOn w:val="a"/>
    <w:uiPriority w:val="34"/>
    <w:qFormat/>
    <w:rsid w:val="005F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2019-03-12T13:07:00Z</cp:lastPrinted>
  <dcterms:created xsi:type="dcterms:W3CDTF">2019-02-21T10:22:00Z</dcterms:created>
  <dcterms:modified xsi:type="dcterms:W3CDTF">2019-03-12T14:04:00Z</dcterms:modified>
</cp:coreProperties>
</file>